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36994" w:rsidR="00AB22A0" w:rsidP="00FC5299" w:rsidRDefault="008332B6" w14:paraId="3263BB57" w14:textId="0D7B7999">
      <w:pPr>
        <w:jc w:val="center"/>
        <w:rPr>
          <w:b/>
          <w:bCs/>
          <w:sz w:val="40"/>
          <w:szCs w:val="44"/>
        </w:rPr>
      </w:pPr>
      <w:r w:rsidRPr="00536994">
        <w:rPr>
          <w:b/>
          <w:bCs/>
          <w:sz w:val="40"/>
          <w:szCs w:val="44"/>
        </w:rPr>
        <w:t>Ashdon Village Museum Access Statement</w:t>
      </w:r>
    </w:p>
    <w:p w:rsidRPr="00536994" w:rsidR="008332B6" w:rsidRDefault="008332B6" w14:paraId="10C33575" w14:textId="2BE68A3E">
      <w:pPr>
        <w:rPr>
          <w:sz w:val="24"/>
          <w:szCs w:val="28"/>
        </w:rPr>
      </w:pPr>
    </w:p>
    <w:p w:rsidRPr="00536994" w:rsidR="008332B6" w:rsidP="008332B6" w:rsidRDefault="008332B6" w14:paraId="35A3B500" w14:textId="54F48A85">
      <w:pPr>
        <w:rPr>
          <w:b/>
          <w:bCs/>
          <w:sz w:val="32"/>
          <w:szCs w:val="36"/>
        </w:rPr>
      </w:pPr>
      <w:r w:rsidRPr="008332B6">
        <w:rPr>
          <w:b/>
          <w:bCs/>
          <w:sz w:val="32"/>
          <w:szCs w:val="36"/>
        </w:rPr>
        <w:t xml:space="preserve">What is an Access Statement? </w:t>
      </w:r>
    </w:p>
    <w:p w:rsidRPr="00536994" w:rsidR="008332B6" w:rsidP="008332B6" w:rsidRDefault="008332B6" w14:paraId="58248AB9" w14:textId="5848084A">
      <w:pPr>
        <w:rPr>
          <w:sz w:val="24"/>
          <w:szCs w:val="28"/>
        </w:rPr>
      </w:pPr>
      <w:r w:rsidRPr="008332B6">
        <w:rPr>
          <w:sz w:val="24"/>
          <w:szCs w:val="28"/>
        </w:rPr>
        <w:t xml:space="preserve">It is a written, clear, accurate, and above all honest description of our current facilities and the services we offer, to enable you to make an informed decision as to whether the Museum meets your particular access needs. </w:t>
      </w:r>
      <w:r w:rsidRPr="00536994">
        <w:rPr>
          <w:sz w:val="24"/>
          <w:szCs w:val="28"/>
        </w:rPr>
        <w:t>In any case where you have specific needs in order to facilitate a visit, please do not hesitate to contact us and see if we can make the necessary adjustments.</w:t>
      </w:r>
    </w:p>
    <w:p w:rsidRPr="00536994" w:rsidR="008332B6" w:rsidP="008332B6" w:rsidRDefault="008332B6" w14:paraId="23168032" w14:textId="77777777">
      <w:pPr>
        <w:rPr>
          <w:sz w:val="24"/>
          <w:szCs w:val="28"/>
        </w:rPr>
      </w:pPr>
    </w:p>
    <w:p w:rsidRPr="00536994" w:rsidR="008332B6" w:rsidP="008332B6" w:rsidRDefault="008332B6" w14:paraId="30EAAF03" w14:textId="42B361E2">
      <w:pPr>
        <w:rPr>
          <w:b/>
          <w:bCs/>
          <w:sz w:val="32"/>
          <w:szCs w:val="36"/>
        </w:rPr>
      </w:pPr>
      <w:r w:rsidRPr="008332B6">
        <w:rPr>
          <w:b/>
          <w:bCs/>
          <w:sz w:val="32"/>
          <w:szCs w:val="36"/>
        </w:rPr>
        <w:t xml:space="preserve">Pre-Arrival </w:t>
      </w:r>
    </w:p>
    <w:p w:rsidRPr="00536994" w:rsidR="008332B6" w:rsidP="008332B6" w:rsidRDefault="008332B6" w14:paraId="3E2A06F5" w14:textId="55C78D89">
      <w:pPr>
        <w:rPr>
          <w:sz w:val="24"/>
          <w:szCs w:val="28"/>
        </w:rPr>
      </w:pPr>
      <w:r w:rsidRPr="00536994">
        <w:rPr>
          <w:sz w:val="24"/>
          <w:szCs w:val="28"/>
        </w:rPr>
        <w:t xml:space="preserve">The </w:t>
      </w:r>
      <w:r w:rsidRPr="00536994" w:rsidR="00714C24">
        <w:rPr>
          <w:sz w:val="24"/>
          <w:szCs w:val="28"/>
        </w:rPr>
        <w:t xml:space="preserve">Ashdon Village Museum </w:t>
      </w:r>
      <w:r w:rsidRPr="00536994">
        <w:rPr>
          <w:sz w:val="24"/>
          <w:szCs w:val="28"/>
        </w:rPr>
        <w:t>(AVM)</w:t>
      </w:r>
      <w:r w:rsidRPr="008332B6">
        <w:rPr>
          <w:sz w:val="24"/>
          <w:szCs w:val="28"/>
        </w:rPr>
        <w:t xml:space="preserve"> is housed in the </w:t>
      </w:r>
      <w:r w:rsidRPr="00536994" w:rsidR="00714C24">
        <w:rPr>
          <w:sz w:val="24"/>
          <w:szCs w:val="28"/>
        </w:rPr>
        <w:t>old Labou</w:t>
      </w:r>
      <w:r w:rsidRPr="00536994" w:rsidR="00C9307A">
        <w:rPr>
          <w:sz w:val="24"/>
          <w:szCs w:val="28"/>
        </w:rPr>
        <w:t>r</w:t>
      </w:r>
      <w:r w:rsidRPr="00536994" w:rsidR="00714C24">
        <w:rPr>
          <w:sz w:val="24"/>
          <w:szCs w:val="28"/>
        </w:rPr>
        <w:t xml:space="preserve"> Party </w:t>
      </w:r>
      <w:r w:rsidRPr="00536994" w:rsidR="00C9307A">
        <w:rPr>
          <w:sz w:val="24"/>
          <w:szCs w:val="28"/>
        </w:rPr>
        <w:t>Rooms</w:t>
      </w:r>
      <w:r w:rsidRPr="008332B6">
        <w:rPr>
          <w:sz w:val="24"/>
          <w:szCs w:val="28"/>
        </w:rPr>
        <w:t xml:space="preserve"> which date to the </w:t>
      </w:r>
      <w:r w:rsidRPr="00536994" w:rsidR="00C9307A">
        <w:rPr>
          <w:sz w:val="24"/>
          <w:szCs w:val="28"/>
        </w:rPr>
        <w:t>early 20</w:t>
      </w:r>
      <w:r w:rsidRPr="00536994" w:rsidR="00C9307A">
        <w:rPr>
          <w:sz w:val="24"/>
          <w:szCs w:val="28"/>
          <w:vertAlign w:val="superscript"/>
        </w:rPr>
        <w:t>th</w:t>
      </w:r>
      <w:r w:rsidRPr="00536994" w:rsidR="00C9307A">
        <w:rPr>
          <w:sz w:val="24"/>
          <w:szCs w:val="28"/>
        </w:rPr>
        <w:t xml:space="preserve"> century</w:t>
      </w:r>
      <w:r w:rsidRPr="008332B6">
        <w:rPr>
          <w:sz w:val="24"/>
          <w:szCs w:val="28"/>
        </w:rPr>
        <w:t xml:space="preserve">. It consists of a main display room, </w:t>
      </w:r>
      <w:r w:rsidRPr="00536994" w:rsidR="00831D31">
        <w:rPr>
          <w:sz w:val="24"/>
          <w:szCs w:val="28"/>
        </w:rPr>
        <w:t xml:space="preserve">and a small kitchen and </w:t>
      </w:r>
      <w:r w:rsidRPr="00536994" w:rsidR="006C5585">
        <w:rPr>
          <w:sz w:val="24"/>
          <w:szCs w:val="28"/>
        </w:rPr>
        <w:t>tearoom</w:t>
      </w:r>
      <w:r w:rsidRPr="00536994" w:rsidR="00831D31">
        <w:rPr>
          <w:sz w:val="24"/>
          <w:szCs w:val="28"/>
        </w:rPr>
        <w:t xml:space="preserve"> extension on the back.  We also have two </w:t>
      </w:r>
      <w:r w:rsidRPr="00536994" w:rsidR="005B3B87">
        <w:rPr>
          <w:sz w:val="24"/>
          <w:szCs w:val="28"/>
        </w:rPr>
        <w:t>outside seating areas with partial cover.</w:t>
      </w:r>
    </w:p>
    <w:p w:rsidRPr="00536994" w:rsidR="00523D64" w:rsidP="008332B6" w:rsidRDefault="00523D64" w14:paraId="70EC7F8A" w14:textId="77777777">
      <w:pPr>
        <w:rPr>
          <w:sz w:val="24"/>
          <w:szCs w:val="28"/>
        </w:rPr>
      </w:pPr>
    </w:p>
    <w:p w:rsidRPr="00536994" w:rsidR="008332B6" w:rsidP="002A60CE" w:rsidRDefault="008332B6" w14:paraId="2582A716" w14:textId="6AFDC0AB">
      <w:pPr>
        <w:pStyle w:val="ListParagraph"/>
        <w:numPr>
          <w:ilvl w:val="0"/>
          <w:numId w:val="1"/>
        </w:numPr>
        <w:rPr>
          <w:sz w:val="24"/>
          <w:szCs w:val="28"/>
        </w:rPr>
      </w:pPr>
      <w:r w:rsidRPr="00536994">
        <w:rPr>
          <w:sz w:val="24"/>
          <w:szCs w:val="28"/>
        </w:rPr>
        <w:t xml:space="preserve">The Museum </w:t>
      </w:r>
      <w:r w:rsidRPr="00536994" w:rsidR="00523D64">
        <w:rPr>
          <w:sz w:val="24"/>
          <w:szCs w:val="28"/>
        </w:rPr>
        <w:t>puts a noticeboard outside when it is open, otherwise it is not signposted</w:t>
      </w:r>
    </w:p>
    <w:p w:rsidRPr="00536994" w:rsidR="008332B6" w:rsidP="002A60CE" w:rsidRDefault="008332B6" w14:paraId="52048B20" w14:textId="4B7E463E">
      <w:pPr>
        <w:pStyle w:val="ListParagraph"/>
        <w:numPr>
          <w:ilvl w:val="0"/>
          <w:numId w:val="1"/>
        </w:numPr>
        <w:rPr>
          <w:sz w:val="24"/>
          <w:szCs w:val="28"/>
        </w:rPr>
      </w:pPr>
      <w:r w:rsidRPr="00536994">
        <w:rPr>
          <w:sz w:val="24"/>
          <w:szCs w:val="28"/>
        </w:rPr>
        <w:t xml:space="preserve">The </w:t>
      </w:r>
      <w:r w:rsidRPr="00536994" w:rsidR="00B32E5B">
        <w:rPr>
          <w:sz w:val="24"/>
          <w:szCs w:val="28"/>
        </w:rPr>
        <w:t>M</w:t>
      </w:r>
      <w:r w:rsidRPr="00536994">
        <w:rPr>
          <w:sz w:val="24"/>
          <w:szCs w:val="28"/>
        </w:rPr>
        <w:t xml:space="preserve">useum </w:t>
      </w:r>
      <w:r w:rsidRPr="00536994" w:rsidR="00B32E5B">
        <w:rPr>
          <w:sz w:val="24"/>
          <w:szCs w:val="28"/>
        </w:rPr>
        <w:t>is a white painted</w:t>
      </w:r>
      <w:r w:rsidRPr="00536994" w:rsidR="00FF22B4">
        <w:rPr>
          <w:sz w:val="24"/>
          <w:szCs w:val="28"/>
        </w:rPr>
        <w:t xml:space="preserve"> low building set back a short distance from the road, with an open</w:t>
      </w:r>
      <w:r w:rsidRPr="00536994" w:rsidR="00B65290">
        <w:rPr>
          <w:sz w:val="24"/>
          <w:szCs w:val="28"/>
        </w:rPr>
        <w:t xml:space="preserve"> parking area in front</w:t>
      </w:r>
      <w:r w:rsidRPr="00536994">
        <w:rPr>
          <w:sz w:val="24"/>
          <w:szCs w:val="28"/>
        </w:rPr>
        <w:t xml:space="preserve"> </w:t>
      </w:r>
    </w:p>
    <w:p w:rsidRPr="00536994" w:rsidR="008332B6" w:rsidP="008332B6" w:rsidRDefault="008332B6" w14:paraId="07605670" w14:textId="77777777">
      <w:pPr>
        <w:rPr>
          <w:sz w:val="24"/>
          <w:szCs w:val="28"/>
        </w:rPr>
      </w:pPr>
    </w:p>
    <w:p w:rsidRPr="00536994" w:rsidR="00901DA3" w:rsidP="008332B6" w:rsidRDefault="0091280F" w14:paraId="50034018" w14:textId="6CA3CEDE">
      <w:pPr>
        <w:rPr>
          <w:sz w:val="24"/>
          <w:szCs w:val="28"/>
        </w:rPr>
      </w:pPr>
      <w:r w:rsidRPr="00536994">
        <w:rPr>
          <w:b/>
          <w:bCs/>
          <w:sz w:val="24"/>
          <w:szCs w:val="28"/>
        </w:rPr>
        <w:t>Travelling b</w:t>
      </w:r>
      <w:r w:rsidRPr="008332B6" w:rsidR="008332B6">
        <w:rPr>
          <w:b/>
          <w:bCs/>
          <w:sz w:val="24"/>
          <w:szCs w:val="28"/>
        </w:rPr>
        <w:t>y Car</w:t>
      </w:r>
      <w:r w:rsidRPr="00536994">
        <w:rPr>
          <w:sz w:val="24"/>
          <w:szCs w:val="28"/>
        </w:rPr>
        <w:t>.  Ashdon is on the Bxxx</w:t>
      </w:r>
      <w:r w:rsidRPr="00536994" w:rsidR="000C544A">
        <w:rPr>
          <w:sz w:val="24"/>
          <w:szCs w:val="28"/>
        </w:rPr>
        <w:t>, north of Saffron Walden.</w:t>
      </w:r>
      <w:r w:rsidRPr="00536994" w:rsidR="00EC5AC4">
        <w:rPr>
          <w:sz w:val="24"/>
          <w:szCs w:val="28"/>
        </w:rPr>
        <w:t xml:space="preserve"> The museum is on the main road through the village and using the </w:t>
      </w:r>
      <w:r w:rsidRPr="00536994" w:rsidR="00684FCD">
        <w:rPr>
          <w:sz w:val="24"/>
          <w:szCs w:val="28"/>
        </w:rPr>
        <w:t>Satnav</w:t>
      </w:r>
      <w:r w:rsidRPr="00536994" w:rsidR="003332CC">
        <w:rPr>
          <w:sz w:val="24"/>
          <w:szCs w:val="28"/>
        </w:rPr>
        <w:t xml:space="preserve"> postcode</w:t>
      </w:r>
      <w:r w:rsidRPr="00536994" w:rsidR="00954AC3">
        <w:rPr>
          <w:sz w:val="24"/>
          <w:szCs w:val="28"/>
        </w:rPr>
        <w:t xml:space="preserve"> of </w:t>
      </w:r>
      <w:r w:rsidRPr="00536994" w:rsidR="001722D4">
        <w:rPr>
          <w:sz w:val="24"/>
          <w:szCs w:val="28"/>
        </w:rPr>
        <w:t>CB10</w:t>
      </w:r>
      <w:r w:rsidRPr="00536994" w:rsidR="00D93D1F">
        <w:rPr>
          <w:sz w:val="24"/>
          <w:szCs w:val="28"/>
        </w:rPr>
        <w:t xml:space="preserve"> 2HF is reasonably accurate.  You can also use the AA r</w:t>
      </w:r>
      <w:r w:rsidRPr="00536994" w:rsidR="00955FF5">
        <w:rPr>
          <w:sz w:val="24"/>
          <w:szCs w:val="28"/>
        </w:rPr>
        <w:t>oute</w:t>
      </w:r>
      <w:r w:rsidRPr="00536994" w:rsidR="00D93D1F">
        <w:rPr>
          <w:sz w:val="24"/>
          <w:szCs w:val="28"/>
        </w:rPr>
        <w:t xml:space="preserve"> planner</w:t>
      </w:r>
      <w:r w:rsidRPr="00536994" w:rsidR="00405850">
        <w:rPr>
          <w:sz w:val="24"/>
          <w:szCs w:val="28"/>
        </w:rPr>
        <w:t xml:space="preserve"> </w:t>
      </w:r>
      <w:hyperlink w:history="1" r:id="rId5">
        <w:r w:rsidRPr="008332B6" w:rsidR="00405850">
          <w:rPr>
            <w:rStyle w:val="Hyperlink"/>
            <w:sz w:val="24"/>
            <w:szCs w:val="28"/>
          </w:rPr>
          <w:t>http://www.theaa.com/route-planner</w:t>
        </w:r>
      </w:hyperlink>
      <w:r w:rsidRPr="00536994" w:rsidR="00405850">
        <w:rPr>
          <w:sz w:val="24"/>
          <w:szCs w:val="28"/>
        </w:rPr>
        <w:t xml:space="preserve"> to get directions.</w:t>
      </w:r>
    </w:p>
    <w:p w:rsidRPr="00536994" w:rsidR="008332B6" w:rsidP="008332B6" w:rsidRDefault="008332B6" w14:paraId="104508DA" w14:textId="77777777">
      <w:pPr>
        <w:rPr>
          <w:sz w:val="24"/>
          <w:szCs w:val="28"/>
        </w:rPr>
      </w:pPr>
    </w:p>
    <w:p w:rsidRPr="00536994" w:rsidR="00222D92" w:rsidP="00BE4444" w:rsidRDefault="008332B6" w14:paraId="56F46111" w14:textId="2639F179">
      <w:pPr>
        <w:ind w:left="720"/>
        <w:rPr>
          <w:sz w:val="24"/>
          <w:szCs w:val="28"/>
        </w:rPr>
      </w:pPr>
      <w:r w:rsidRPr="008332B6">
        <w:rPr>
          <w:b/>
          <w:bCs/>
          <w:sz w:val="24"/>
          <w:szCs w:val="28"/>
        </w:rPr>
        <w:t>Parking</w:t>
      </w:r>
      <w:r w:rsidRPr="00536994" w:rsidR="00EC1593">
        <w:rPr>
          <w:sz w:val="24"/>
          <w:szCs w:val="28"/>
        </w:rPr>
        <w:t>.</w:t>
      </w:r>
      <w:r w:rsidRPr="008332B6">
        <w:rPr>
          <w:sz w:val="24"/>
          <w:szCs w:val="28"/>
        </w:rPr>
        <w:t xml:space="preserve"> </w:t>
      </w:r>
      <w:r w:rsidRPr="00536994" w:rsidR="00280D84">
        <w:rPr>
          <w:sz w:val="24"/>
          <w:szCs w:val="28"/>
        </w:rPr>
        <w:t xml:space="preserve">  There is very limited parking in front of the AVM and the space is </w:t>
      </w:r>
      <w:r w:rsidRPr="00536994" w:rsidR="00850E70">
        <w:rPr>
          <w:sz w:val="24"/>
          <w:szCs w:val="28"/>
        </w:rPr>
        <w:t>an eccentric s</w:t>
      </w:r>
      <w:r w:rsidRPr="00536994" w:rsidR="009C2BE9">
        <w:rPr>
          <w:sz w:val="24"/>
          <w:szCs w:val="28"/>
        </w:rPr>
        <w:t>hape</w:t>
      </w:r>
      <w:r w:rsidRPr="00536994" w:rsidR="00850E70">
        <w:rPr>
          <w:sz w:val="24"/>
          <w:szCs w:val="28"/>
        </w:rPr>
        <w:t xml:space="preserve">.  Please park considerately to try and maximise the space available.  </w:t>
      </w:r>
      <w:r w:rsidRPr="00536994" w:rsidR="00EF0562">
        <w:rPr>
          <w:sz w:val="24"/>
          <w:szCs w:val="28"/>
        </w:rPr>
        <w:t xml:space="preserve">There is also roadside parking along Church Hill, but please park tightly along the roadside and </w:t>
      </w:r>
      <w:r w:rsidRPr="00536994" w:rsidR="00222D92">
        <w:rPr>
          <w:sz w:val="24"/>
          <w:szCs w:val="28"/>
        </w:rPr>
        <w:t>take care when opening car doors</w:t>
      </w:r>
      <w:r w:rsidRPr="00536994" w:rsidR="009C2BE9">
        <w:rPr>
          <w:sz w:val="24"/>
          <w:szCs w:val="28"/>
        </w:rPr>
        <w:t xml:space="preserve"> and crossing the road</w:t>
      </w:r>
      <w:r w:rsidRPr="00536994" w:rsidR="00222D92">
        <w:rPr>
          <w:sz w:val="24"/>
          <w:szCs w:val="28"/>
        </w:rPr>
        <w:t>.</w:t>
      </w:r>
    </w:p>
    <w:p w:rsidRPr="00536994" w:rsidR="008332B6" w:rsidP="008332B6" w:rsidRDefault="008332B6" w14:paraId="6153ABED" w14:textId="77777777">
      <w:pPr>
        <w:rPr>
          <w:sz w:val="24"/>
          <w:szCs w:val="28"/>
        </w:rPr>
      </w:pPr>
    </w:p>
    <w:p w:rsidR="0B21BD9E" w:rsidP="0B21BD9E" w:rsidRDefault="0B21BD9E" w14:paraId="46554693" w14:textId="3768D34F">
      <w:pPr>
        <w:rPr>
          <w:color w:val="C00000"/>
          <w:sz w:val="24"/>
          <w:szCs w:val="24"/>
        </w:rPr>
      </w:pPr>
      <w:r w:rsidRPr="0B21BD9E" w:rsidR="0B21BD9E">
        <w:rPr>
          <w:b w:val="1"/>
          <w:bCs w:val="1"/>
          <w:sz w:val="24"/>
          <w:szCs w:val="24"/>
        </w:rPr>
        <w:t>Travelling by Train</w:t>
      </w:r>
      <w:r w:rsidRPr="0B21BD9E" w:rsidR="0B21BD9E">
        <w:rPr>
          <w:sz w:val="24"/>
          <w:szCs w:val="24"/>
        </w:rPr>
        <w:t xml:space="preserve">. The nearest railway station is in Whittlesford Parkway. </w:t>
      </w:r>
      <w:hyperlink r:id="R37378bdb606f42a9">
        <w:r w:rsidRPr="0B21BD9E" w:rsidR="0B21BD9E">
          <w:rPr>
            <w:rStyle w:val="Hyperlink"/>
            <w:sz w:val="24"/>
            <w:szCs w:val="24"/>
          </w:rPr>
          <w:t>https://www.greateranglia.co.uk/travel-information/station-information/wlf</w:t>
        </w:r>
      </w:hyperlink>
      <w:r w:rsidRPr="0B21BD9E" w:rsidR="0B21BD9E">
        <w:rPr>
          <w:sz w:val="24"/>
          <w:szCs w:val="24"/>
        </w:rPr>
        <w:t>.</w:t>
      </w:r>
    </w:p>
    <w:p w:rsidR="0B21BD9E" w:rsidP="0B21BD9E" w:rsidRDefault="0B21BD9E" w14:paraId="7F02F72E" w14:textId="791CFCD2">
      <w:pPr>
        <w:pStyle w:val="Normal"/>
        <w:rPr>
          <w:rFonts w:ascii="Calibri" w:hAnsi="Calibri" w:eastAsia="Calibri" w:cs="Times New Roman"/>
          <w:sz w:val="21"/>
          <w:szCs w:val="21"/>
        </w:rPr>
      </w:pPr>
    </w:p>
    <w:p w:rsidR="0B21BD9E" w:rsidP="0B21BD9E" w:rsidRDefault="0B21BD9E" w14:paraId="23A0249F" w14:textId="1B63F67C">
      <w:pPr>
        <w:pStyle w:val="Normal"/>
        <w:rPr>
          <w:rFonts w:ascii="Calibri" w:hAnsi="Calibri" w:eastAsia="Calibri" w:cs="Times New Roman"/>
          <w:sz w:val="24"/>
          <w:szCs w:val="24"/>
        </w:rPr>
      </w:pPr>
      <w:r w:rsidRPr="0B21BD9E" w:rsidR="0B21BD9E">
        <w:rPr>
          <w:rFonts w:ascii="Calibri" w:hAnsi="Calibri" w:eastAsia="Calibri" w:cs="Times New Roman"/>
          <w:sz w:val="24"/>
          <w:szCs w:val="24"/>
        </w:rPr>
        <w:t>Or Audley End, near Saffron Walden</w:t>
      </w:r>
    </w:p>
    <w:p w:rsidR="0B21BD9E" w:rsidP="0B21BD9E" w:rsidRDefault="0B21BD9E" w14:paraId="51BB8A56" w14:textId="421D0048">
      <w:pPr>
        <w:pStyle w:val="Normal"/>
        <w:rPr>
          <w:rFonts w:ascii="Calibri" w:hAnsi="Calibri" w:eastAsia="Calibri" w:cs="Times New Roman"/>
          <w:sz w:val="24"/>
          <w:szCs w:val="24"/>
        </w:rPr>
      </w:pPr>
      <w:hyperlink r:id="R89510bb2c65f44ef">
        <w:r w:rsidRPr="0B21BD9E" w:rsidR="0B21BD9E">
          <w:rPr>
            <w:rStyle w:val="Hyperlink"/>
            <w:rFonts w:ascii="Calibri" w:hAnsi="Calibri" w:eastAsia="Calibri" w:cs="Times New Roman"/>
            <w:sz w:val="24"/>
            <w:szCs w:val="24"/>
          </w:rPr>
          <w:t>https://www.greateranglia.co.uk/travel-information/station-information/aud</w:t>
        </w:r>
      </w:hyperlink>
    </w:p>
    <w:p w:rsidR="0B21BD9E" w:rsidP="0B21BD9E" w:rsidRDefault="0B21BD9E" w14:paraId="6963C6AD" w14:textId="29AB95C9">
      <w:pPr>
        <w:pStyle w:val="Normal"/>
        <w:rPr>
          <w:rFonts w:ascii="Calibri" w:hAnsi="Calibri" w:eastAsia="Calibri" w:cs="Times New Roman"/>
          <w:sz w:val="21"/>
          <w:szCs w:val="21"/>
        </w:rPr>
      </w:pPr>
    </w:p>
    <w:p w:rsidR="0B21BD9E" w:rsidRDefault="0B21BD9E" w14:paraId="1E6025A5" w14:textId="628B99FB">
      <w:r w:rsidRPr="0B21BD9E" w:rsidR="0B21BD9E">
        <w:rPr>
          <w:rFonts w:ascii="Arial" w:hAnsi="Arial" w:eastAsia="Arial" w:cs="Arial"/>
          <w:b w:val="0"/>
          <w:bCs w:val="0"/>
          <w:i w:val="0"/>
          <w:iCs w:val="0"/>
          <w:noProof w:val="0"/>
          <w:color w:val="000000" w:themeColor="text1" w:themeTint="FF" w:themeShade="FF"/>
          <w:sz w:val="21"/>
          <w:szCs w:val="21"/>
          <w:lang w:val="en-GB"/>
        </w:rPr>
        <w:t xml:space="preserve">Trains run to Cambridge, Stansted Airport and London Liverpool Street on a regular basis from Audley End Station, nr Saffron Walden.  For timetable information, call </w:t>
      </w:r>
      <w:r w:rsidRPr="0B21BD9E" w:rsidR="0B21BD9E">
        <w:rPr>
          <w:rFonts w:ascii="Arial" w:hAnsi="Arial" w:eastAsia="Arial" w:cs="Arial"/>
          <w:b w:val="1"/>
          <w:bCs w:val="1"/>
          <w:i w:val="0"/>
          <w:iCs w:val="0"/>
          <w:noProof w:val="0"/>
          <w:color w:val="000000" w:themeColor="text1" w:themeTint="FF" w:themeShade="FF"/>
          <w:sz w:val="21"/>
          <w:szCs w:val="21"/>
          <w:lang w:val="en-GB"/>
        </w:rPr>
        <w:t xml:space="preserve">08457 48 49 50 </w:t>
      </w:r>
      <w:r w:rsidRPr="0B21BD9E" w:rsidR="0B21BD9E">
        <w:rPr>
          <w:rFonts w:ascii="Arial" w:hAnsi="Arial" w:eastAsia="Arial" w:cs="Arial"/>
          <w:b w:val="0"/>
          <w:bCs w:val="0"/>
          <w:i w:val="0"/>
          <w:iCs w:val="0"/>
          <w:noProof w:val="0"/>
          <w:color w:val="000000" w:themeColor="text1" w:themeTint="FF" w:themeShade="FF"/>
          <w:sz w:val="21"/>
          <w:szCs w:val="21"/>
          <w:lang w:val="en-GB"/>
        </w:rPr>
        <w:t xml:space="preserve">or go to the National Rail website </w:t>
      </w:r>
      <w:hyperlink r:id="Rf4161f7d5d714737">
        <w:r w:rsidRPr="0B21BD9E" w:rsidR="0B21BD9E">
          <w:rPr>
            <w:rStyle w:val="Hyperlink"/>
            <w:rFonts w:ascii="Arial" w:hAnsi="Arial" w:eastAsia="Arial" w:cs="Arial"/>
            <w:b w:val="0"/>
            <w:bCs w:val="0"/>
            <w:i w:val="0"/>
            <w:iCs w:val="0"/>
            <w:strike w:val="0"/>
            <w:dstrike w:val="0"/>
            <w:noProof w:val="0"/>
            <w:sz w:val="21"/>
            <w:szCs w:val="21"/>
            <w:lang w:val="en-GB"/>
          </w:rPr>
          <w:t>HERE</w:t>
        </w:r>
      </w:hyperlink>
      <w:r w:rsidRPr="0B21BD9E" w:rsidR="0B21BD9E">
        <w:rPr>
          <w:rFonts w:ascii="Arial" w:hAnsi="Arial" w:eastAsia="Arial" w:cs="Arial"/>
          <w:b w:val="0"/>
          <w:bCs w:val="0"/>
          <w:i w:val="0"/>
          <w:iCs w:val="0"/>
          <w:noProof w:val="0"/>
          <w:color w:val="000000" w:themeColor="text1" w:themeTint="FF" w:themeShade="FF"/>
          <w:sz w:val="21"/>
          <w:szCs w:val="21"/>
          <w:lang w:val="en-GB"/>
        </w:rPr>
        <w:t>.</w:t>
      </w:r>
    </w:p>
    <w:p w:rsidR="0B21BD9E" w:rsidP="0B21BD9E" w:rsidRDefault="0B21BD9E" w14:paraId="78C30384" w14:textId="26CE5DE5">
      <w:pPr>
        <w:pStyle w:val="Normal"/>
        <w:rPr>
          <w:rFonts w:ascii="Calibri" w:hAnsi="Calibri" w:eastAsia="Calibri" w:cs="Times New Roman"/>
          <w:sz w:val="21"/>
          <w:szCs w:val="21"/>
        </w:rPr>
      </w:pPr>
    </w:p>
    <w:p w:rsidRPr="00536994" w:rsidR="008332B6" w:rsidP="0B21BD9E" w:rsidRDefault="008332B6" w14:paraId="6083A24A" w14:textId="626FD582">
      <w:pPr>
        <w:pStyle w:val="Normal"/>
        <w:rPr>
          <w:color w:val="C00000"/>
          <w:sz w:val="24"/>
          <w:szCs w:val="24"/>
        </w:rPr>
      </w:pPr>
      <w:r w:rsidRPr="0B21BD9E" w:rsidR="0B21BD9E">
        <w:rPr>
          <w:b w:val="1"/>
          <w:bCs w:val="1"/>
          <w:sz w:val="24"/>
          <w:szCs w:val="24"/>
        </w:rPr>
        <w:t>Travelling by Bus</w:t>
      </w:r>
      <w:r w:rsidRPr="0B21BD9E" w:rsidR="0B21BD9E">
        <w:rPr>
          <w:sz w:val="24"/>
          <w:szCs w:val="24"/>
        </w:rPr>
        <w:t xml:space="preserve">.  </w:t>
      </w:r>
      <w:r w:rsidRPr="0B21BD9E" w:rsidR="0B21BD9E">
        <w:rPr>
          <w:color w:val="C00000"/>
          <w:sz w:val="24"/>
          <w:szCs w:val="24"/>
        </w:rPr>
        <w:t xml:space="preserve">  </w:t>
      </w:r>
      <w:r w:rsidRPr="0B21BD9E" w:rsidR="0B21BD9E">
        <w:rPr>
          <w:rFonts w:ascii="Arial" w:hAnsi="Arial" w:eastAsia="Arial" w:cs="Arial"/>
          <w:b w:val="0"/>
          <w:bCs w:val="0"/>
          <w:i w:val="0"/>
          <w:iCs w:val="0"/>
          <w:noProof w:val="0"/>
          <w:color w:val="000000" w:themeColor="text1" w:themeTint="FF" w:themeShade="FF"/>
          <w:sz w:val="21"/>
          <w:szCs w:val="21"/>
          <w:lang w:val="en-GB"/>
        </w:rPr>
        <w:t xml:space="preserve">Bus 59 Haverhill to Audley End Station via </w:t>
      </w:r>
      <w:proofErr w:type="spellStart"/>
      <w:r w:rsidRPr="0B21BD9E" w:rsidR="0B21BD9E">
        <w:rPr>
          <w:rFonts w:ascii="Arial" w:hAnsi="Arial" w:eastAsia="Arial" w:cs="Arial"/>
          <w:b w:val="0"/>
          <w:bCs w:val="0"/>
          <w:i w:val="0"/>
          <w:iCs w:val="0"/>
          <w:noProof w:val="0"/>
          <w:color w:val="000000" w:themeColor="text1" w:themeTint="FF" w:themeShade="FF"/>
          <w:sz w:val="21"/>
          <w:szCs w:val="21"/>
          <w:lang w:val="en-GB"/>
        </w:rPr>
        <w:t>Helions</w:t>
      </w:r>
      <w:proofErr w:type="spellEnd"/>
      <w:r w:rsidRPr="0B21BD9E" w:rsidR="0B21BD9E">
        <w:rPr>
          <w:rFonts w:ascii="Arial" w:hAnsi="Arial" w:eastAsia="Arial" w:cs="Arial"/>
          <w:b w:val="0"/>
          <w:bCs w:val="0"/>
          <w:i w:val="0"/>
          <w:iCs w:val="0"/>
          <w:noProof w:val="0"/>
          <w:color w:val="000000" w:themeColor="text1" w:themeTint="FF" w:themeShade="FF"/>
          <w:sz w:val="21"/>
          <w:szCs w:val="21"/>
          <w:lang w:val="en-GB"/>
        </w:rPr>
        <w:t xml:space="preserve"> </w:t>
      </w:r>
      <w:proofErr w:type="spellStart"/>
      <w:r w:rsidRPr="0B21BD9E" w:rsidR="0B21BD9E">
        <w:rPr>
          <w:rFonts w:ascii="Arial" w:hAnsi="Arial" w:eastAsia="Arial" w:cs="Arial"/>
          <w:b w:val="0"/>
          <w:bCs w:val="0"/>
          <w:i w:val="0"/>
          <w:iCs w:val="0"/>
          <w:noProof w:val="0"/>
          <w:color w:val="000000" w:themeColor="text1" w:themeTint="FF" w:themeShade="FF"/>
          <w:sz w:val="21"/>
          <w:szCs w:val="21"/>
          <w:lang w:val="en-GB"/>
        </w:rPr>
        <w:t>Bumpstead</w:t>
      </w:r>
      <w:proofErr w:type="spellEnd"/>
      <w:r w:rsidRPr="0B21BD9E" w:rsidR="0B21BD9E">
        <w:rPr>
          <w:rFonts w:ascii="Arial" w:hAnsi="Arial" w:eastAsia="Arial" w:cs="Arial"/>
          <w:b w:val="0"/>
          <w:bCs w:val="0"/>
          <w:i w:val="0"/>
          <w:iCs w:val="0"/>
          <w:noProof w:val="0"/>
          <w:color w:val="000000" w:themeColor="text1" w:themeTint="FF" w:themeShade="FF"/>
          <w:sz w:val="21"/>
          <w:szCs w:val="21"/>
          <w:lang w:val="en-GB"/>
        </w:rPr>
        <w:t xml:space="preserve">, Castle Camps, Shudy Camps, Ashdon and Saffron Walden run Monday to Fridays. Saturday buses extend to Clavering. </w:t>
      </w:r>
      <w:r w:rsidRPr="0B21BD9E" w:rsidR="0B21BD9E">
        <w:rPr>
          <w:rFonts w:ascii="Arial" w:hAnsi="Arial" w:eastAsia="Arial" w:cs="Arial"/>
          <w:b w:val="0"/>
          <w:bCs w:val="0"/>
          <w:i w:val="0"/>
          <w:iCs w:val="0"/>
          <w:noProof w:val="0"/>
          <w:color w:val="FF0000"/>
          <w:sz w:val="21"/>
          <w:szCs w:val="21"/>
          <w:lang w:val="en-GB"/>
        </w:rPr>
        <w:t xml:space="preserve">As in most rural </w:t>
      </w:r>
      <w:r w:rsidRPr="0B21BD9E" w:rsidR="0B21BD9E">
        <w:rPr>
          <w:rFonts w:ascii="Arial" w:hAnsi="Arial" w:eastAsia="Arial" w:cs="Arial"/>
          <w:b w:val="0"/>
          <w:bCs w:val="0"/>
          <w:i w:val="0"/>
          <w:iCs w:val="0"/>
          <w:noProof w:val="0"/>
          <w:color w:val="FF0000"/>
          <w:sz w:val="21"/>
          <w:szCs w:val="21"/>
          <w:lang w:val="en-GB"/>
        </w:rPr>
        <w:t>communities</w:t>
      </w:r>
      <w:r w:rsidRPr="0B21BD9E" w:rsidR="0B21BD9E">
        <w:rPr>
          <w:rFonts w:ascii="Arial" w:hAnsi="Arial" w:eastAsia="Arial" w:cs="Arial"/>
          <w:b w:val="0"/>
          <w:bCs w:val="0"/>
          <w:i w:val="0"/>
          <w:iCs w:val="0"/>
          <w:noProof w:val="0"/>
          <w:color w:val="FF0000"/>
          <w:sz w:val="21"/>
          <w:szCs w:val="21"/>
          <w:lang w:val="en-GB"/>
        </w:rPr>
        <w:t xml:space="preserve"> however, t</w:t>
      </w:r>
      <w:r w:rsidRPr="0B21BD9E" w:rsidR="0B21BD9E">
        <w:rPr>
          <w:rFonts w:ascii="Arial" w:hAnsi="Arial" w:eastAsia="Arial" w:cs="Arial"/>
          <w:b w:val="0"/>
          <w:bCs w:val="0"/>
          <w:i w:val="0"/>
          <w:iCs w:val="0"/>
          <w:noProof w:val="0"/>
          <w:color w:val="FF0000"/>
          <w:sz w:val="21"/>
          <w:szCs w:val="21"/>
          <w:lang w:val="en-GB"/>
        </w:rPr>
        <w:t>here are no buses on Sundays.</w:t>
      </w:r>
    </w:p>
    <w:p w:rsidRPr="00536994" w:rsidR="008332B6" w:rsidP="0B21BD9E" w:rsidRDefault="008332B6" w14:paraId="25DD6D23" w14:textId="65A74DE8">
      <w:pPr>
        <w:rPr>
          <w:rFonts w:ascii="Arial" w:hAnsi="Arial" w:eastAsia="Arial" w:cs="Arial"/>
          <w:b w:val="0"/>
          <w:bCs w:val="0"/>
          <w:i w:val="0"/>
          <w:iCs w:val="0"/>
          <w:noProof w:val="0"/>
          <w:color w:val="000000" w:themeColor="text1" w:themeTint="FF" w:themeShade="FF"/>
          <w:sz w:val="21"/>
          <w:szCs w:val="21"/>
          <w:lang w:val="en-GB"/>
        </w:rPr>
      </w:pPr>
    </w:p>
    <w:p w:rsidRPr="00536994" w:rsidR="008332B6" w:rsidP="008332B6" w:rsidRDefault="008332B6" w14:paraId="6CCC35DE" w14:textId="36927610">
      <w:pPr/>
      <w:r w:rsidRPr="0B21BD9E" w:rsidR="0B21BD9E">
        <w:rPr>
          <w:rFonts w:ascii="Arial" w:hAnsi="Arial" w:eastAsia="Arial" w:cs="Arial"/>
          <w:b w:val="0"/>
          <w:bCs w:val="0"/>
          <w:i w:val="0"/>
          <w:iCs w:val="0"/>
          <w:noProof w:val="0"/>
          <w:color w:val="000000" w:themeColor="text1" w:themeTint="FF" w:themeShade="FF"/>
          <w:sz w:val="21"/>
          <w:szCs w:val="21"/>
          <w:lang w:val="en-GB"/>
        </w:rPr>
        <w:t xml:space="preserve">Timetables are available in both the Rose and Crown bus shelter and Church End bus shelter.  You can also click for </w:t>
      </w:r>
      <w:hyperlink r:id="R2573af3fadc94b52">
        <w:r w:rsidRPr="0B21BD9E" w:rsidR="0B21BD9E">
          <w:rPr>
            <w:rStyle w:val="Hyperlink"/>
            <w:rFonts w:ascii="Arial" w:hAnsi="Arial" w:eastAsia="Arial" w:cs="Arial"/>
            <w:b w:val="0"/>
            <w:bCs w:val="0"/>
            <w:i w:val="0"/>
            <w:iCs w:val="0"/>
            <w:strike w:val="0"/>
            <w:dstrike w:val="0"/>
            <w:noProof w:val="0"/>
            <w:sz w:val="21"/>
            <w:szCs w:val="21"/>
            <w:lang w:val="en-GB"/>
          </w:rPr>
          <w:t>59 Bus Timetable</w:t>
        </w:r>
      </w:hyperlink>
      <w:r w:rsidRPr="0B21BD9E" w:rsidR="0B21BD9E">
        <w:rPr>
          <w:rFonts w:ascii="Arial" w:hAnsi="Arial" w:eastAsia="Arial" w:cs="Arial"/>
          <w:b w:val="0"/>
          <w:bCs w:val="0"/>
          <w:i w:val="0"/>
          <w:iCs w:val="0"/>
          <w:noProof w:val="0"/>
          <w:color w:val="000000" w:themeColor="text1" w:themeTint="FF" w:themeShade="FF"/>
          <w:sz w:val="21"/>
          <w:szCs w:val="21"/>
          <w:lang w:val="en-GB"/>
        </w:rPr>
        <w:t xml:space="preserve">.  Additional information is available by calling </w:t>
      </w:r>
      <w:r w:rsidRPr="0B21BD9E" w:rsidR="0B21BD9E">
        <w:rPr>
          <w:rFonts w:ascii="Arial" w:hAnsi="Arial" w:eastAsia="Arial" w:cs="Arial"/>
          <w:b w:val="1"/>
          <w:bCs w:val="1"/>
          <w:i w:val="0"/>
          <w:iCs w:val="0"/>
          <w:noProof w:val="0"/>
          <w:color w:val="000000" w:themeColor="text1" w:themeTint="FF" w:themeShade="FF"/>
          <w:sz w:val="21"/>
          <w:szCs w:val="21"/>
          <w:lang w:val="en-GB"/>
        </w:rPr>
        <w:t>01440 704583</w:t>
      </w:r>
    </w:p>
    <w:p w:rsidRPr="00536994" w:rsidR="008332B6" w:rsidP="008332B6" w:rsidRDefault="008332B6" w14:paraId="49E60B2A" w14:textId="5E29C7C0">
      <w:pPr>
        <w:rPr>
          <w:sz w:val="24"/>
          <w:szCs w:val="24"/>
        </w:rPr>
      </w:pPr>
      <w:r w:rsidRPr="0B21BD9E" w:rsidR="0B21BD9E">
        <w:rPr>
          <w:color w:val="C00000"/>
          <w:sz w:val="24"/>
          <w:szCs w:val="24"/>
        </w:rPr>
        <w:t xml:space="preserve">    </w:t>
      </w:r>
    </w:p>
    <w:p w:rsidR="0B21BD9E" w:rsidP="0B21BD9E" w:rsidRDefault="0B21BD9E" w14:paraId="10B42859" w14:textId="1CD0D29E">
      <w:pPr>
        <w:pStyle w:val="Normal"/>
        <w:ind w:left="0"/>
      </w:pPr>
      <w:r w:rsidRPr="0B21BD9E" w:rsidR="0B21BD9E">
        <w:rPr>
          <w:rFonts w:ascii="Calibri" w:hAnsi="Calibri" w:eastAsia="Calibri" w:cs="Times New Roman"/>
          <w:b w:val="1"/>
          <w:bCs w:val="1"/>
          <w:sz w:val="24"/>
          <w:szCs w:val="24"/>
        </w:rPr>
        <w:t>Connecting by taxi.</w:t>
      </w:r>
      <w:r w:rsidRPr="0B21BD9E" w:rsidR="0B21BD9E">
        <w:rPr>
          <w:rFonts w:ascii="Calibri" w:hAnsi="Calibri" w:eastAsia="Calibri" w:cs="Times New Roman"/>
          <w:sz w:val="24"/>
          <w:szCs w:val="24"/>
        </w:rPr>
        <w:t xml:space="preserve">   </w:t>
      </w:r>
      <w:r w:rsidRPr="0B21BD9E" w:rsidR="0B21BD9E">
        <w:rPr>
          <w:rFonts w:ascii="Arial" w:hAnsi="Arial" w:eastAsia="Arial" w:cs="Arial"/>
          <w:b w:val="0"/>
          <w:bCs w:val="0"/>
          <w:i w:val="0"/>
          <w:iCs w:val="0"/>
          <w:noProof w:val="0"/>
          <w:color w:val="000000" w:themeColor="text1" w:themeTint="FF" w:themeShade="FF"/>
          <w:sz w:val="21"/>
          <w:szCs w:val="21"/>
          <w:lang w:val="en-GB"/>
        </w:rPr>
        <w:t>There are several Taxi companies that will come out to Ashdon, mostly from the Saffron Walden area. Some phone numbers to call include…</w:t>
      </w:r>
    </w:p>
    <w:p w:rsidR="0B21BD9E" w:rsidP="0B21BD9E" w:rsidRDefault="0B21BD9E" w14:paraId="2992E0B3" w14:textId="3BA07803">
      <w:pPr>
        <w:pStyle w:val="Normal"/>
        <w:ind w:left="720"/>
        <w:rPr>
          <w:rFonts w:ascii="Arial" w:hAnsi="Arial" w:eastAsia="Arial" w:cs="Arial"/>
          <w:b w:val="0"/>
          <w:bCs w:val="0"/>
          <w:i w:val="0"/>
          <w:iCs w:val="0"/>
          <w:noProof w:val="0"/>
          <w:color w:val="000000" w:themeColor="text1" w:themeTint="FF" w:themeShade="FF"/>
          <w:sz w:val="21"/>
          <w:szCs w:val="21"/>
          <w:lang w:val="en-GB"/>
        </w:rPr>
      </w:pPr>
      <w:r>
        <w:br/>
      </w:r>
      <w:r w:rsidRPr="0B21BD9E" w:rsidR="0B21BD9E">
        <w:rPr>
          <w:rFonts w:ascii="Arial" w:hAnsi="Arial" w:eastAsia="Arial" w:cs="Arial"/>
          <w:b w:val="0"/>
          <w:bCs w:val="0"/>
          <w:i w:val="0"/>
          <w:iCs w:val="0"/>
          <w:noProof w:val="0"/>
          <w:color w:val="000000" w:themeColor="text1" w:themeTint="FF" w:themeShade="FF"/>
          <w:sz w:val="21"/>
          <w:szCs w:val="21"/>
          <w:lang w:val="en-GB"/>
        </w:rPr>
        <w:t>Walden Cabs: 01799 500 500</w:t>
      </w:r>
      <w:r>
        <w:br/>
      </w:r>
      <w:r w:rsidRPr="0B21BD9E" w:rsidR="0B21BD9E">
        <w:rPr>
          <w:rFonts w:ascii="Arial" w:hAnsi="Arial" w:eastAsia="Arial" w:cs="Arial"/>
          <w:b w:val="0"/>
          <w:bCs w:val="0"/>
          <w:i w:val="0"/>
          <w:iCs w:val="0"/>
          <w:noProof w:val="0"/>
          <w:color w:val="000000" w:themeColor="text1" w:themeTint="FF" w:themeShade="FF"/>
          <w:sz w:val="21"/>
          <w:szCs w:val="21"/>
          <w:lang w:val="en-GB"/>
        </w:rPr>
        <w:t>Crocus Cars: 01799 525 511</w:t>
      </w:r>
      <w:r>
        <w:br/>
      </w:r>
      <w:r w:rsidRPr="0B21BD9E" w:rsidR="0B21BD9E">
        <w:rPr>
          <w:rFonts w:ascii="Arial" w:hAnsi="Arial" w:eastAsia="Arial" w:cs="Arial"/>
          <w:b w:val="0"/>
          <w:bCs w:val="0"/>
          <w:i w:val="0"/>
          <w:iCs w:val="0"/>
          <w:noProof w:val="0"/>
          <w:color w:val="000000" w:themeColor="text1" w:themeTint="FF" w:themeShade="FF"/>
          <w:sz w:val="21"/>
          <w:szCs w:val="21"/>
          <w:lang w:val="en-GB"/>
        </w:rPr>
        <w:t>Five Star: 01799 522 445</w:t>
      </w:r>
      <w:r>
        <w:br/>
      </w:r>
      <w:proofErr w:type="spellStart"/>
      <w:r w:rsidRPr="0B21BD9E" w:rsidR="0B21BD9E">
        <w:rPr>
          <w:rFonts w:ascii="Arial" w:hAnsi="Arial" w:eastAsia="Arial" w:cs="Arial"/>
          <w:b w:val="0"/>
          <w:bCs w:val="0"/>
          <w:i w:val="0"/>
          <w:iCs w:val="0"/>
          <w:noProof w:val="0"/>
          <w:color w:val="000000" w:themeColor="text1" w:themeTint="FF" w:themeShade="FF"/>
          <w:sz w:val="21"/>
          <w:szCs w:val="21"/>
          <w:lang w:val="en-GB"/>
        </w:rPr>
        <w:t>Adtax</w:t>
      </w:r>
      <w:proofErr w:type="spellEnd"/>
      <w:r w:rsidRPr="0B21BD9E" w:rsidR="0B21BD9E">
        <w:rPr>
          <w:rFonts w:ascii="Arial" w:hAnsi="Arial" w:eastAsia="Arial" w:cs="Arial"/>
          <w:b w:val="0"/>
          <w:bCs w:val="0"/>
          <w:i w:val="0"/>
          <w:iCs w:val="0"/>
          <w:noProof w:val="0"/>
          <w:color w:val="000000" w:themeColor="text1" w:themeTint="FF" w:themeShade="FF"/>
          <w:sz w:val="21"/>
          <w:szCs w:val="21"/>
          <w:lang w:val="en-GB"/>
        </w:rPr>
        <w:t>: 01799 527 796</w:t>
      </w:r>
    </w:p>
    <w:p w:rsidR="0B21BD9E" w:rsidP="0B21BD9E" w:rsidRDefault="0B21BD9E" w14:paraId="7DF59F29" w14:textId="5EAF2F21">
      <w:pPr>
        <w:pStyle w:val="Normal"/>
        <w:rPr>
          <w:rFonts w:ascii="Calibri" w:hAnsi="Calibri" w:eastAsia="Calibri" w:cs="Times New Roman"/>
          <w:sz w:val="21"/>
          <w:szCs w:val="21"/>
        </w:rPr>
      </w:pPr>
    </w:p>
    <w:p w:rsidRPr="00536994" w:rsidR="008332B6" w:rsidP="008332B6" w:rsidRDefault="004A28D3" w14:paraId="4E43EA6B" w14:textId="257948D1">
      <w:pPr>
        <w:rPr>
          <w:sz w:val="24"/>
          <w:szCs w:val="28"/>
        </w:rPr>
      </w:pPr>
      <w:r w:rsidRPr="00536994">
        <w:rPr>
          <w:b/>
          <w:bCs/>
          <w:sz w:val="24"/>
          <w:szCs w:val="28"/>
        </w:rPr>
        <w:t>Travelling o</w:t>
      </w:r>
      <w:r w:rsidRPr="008332B6" w:rsidR="008332B6">
        <w:rPr>
          <w:b/>
          <w:bCs/>
          <w:sz w:val="24"/>
          <w:szCs w:val="28"/>
        </w:rPr>
        <w:t>n foot</w:t>
      </w:r>
      <w:r w:rsidRPr="00536994">
        <w:rPr>
          <w:sz w:val="24"/>
          <w:szCs w:val="28"/>
        </w:rPr>
        <w:t>.</w:t>
      </w:r>
      <w:r w:rsidRPr="00536994" w:rsidR="00BE4444">
        <w:rPr>
          <w:sz w:val="24"/>
          <w:szCs w:val="28"/>
        </w:rPr>
        <w:t xml:space="preserve">  </w:t>
      </w:r>
      <w:r w:rsidRPr="00536994" w:rsidR="00C511BA">
        <w:rPr>
          <w:sz w:val="24"/>
          <w:szCs w:val="28"/>
        </w:rPr>
        <w:t>Ashdon village is built around a series of Ends, which means it has dispersed centres of housing and many interconnecting footpaths, making</w:t>
      </w:r>
      <w:r w:rsidRPr="00536994" w:rsidR="001549E8">
        <w:rPr>
          <w:sz w:val="24"/>
          <w:szCs w:val="28"/>
        </w:rPr>
        <w:t xml:space="preserve"> </w:t>
      </w:r>
      <w:r w:rsidRPr="00536994" w:rsidR="00C511BA">
        <w:rPr>
          <w:sz w:val="24"/>
          <w:szCs w:val="28"/>
        </w:rPr>
        <w:t xml:space="preserve">it a pleasant area to </w:t>
      </w:r>
      <w:r w:rsidRPr="00536994" w:rsidR="001549E8">
        <w:rPr>
          <w:sz w:val="24"/>
          <w:szCs w:val="28"/>
        </w:rPr>
        <w:t>walk around.</w:t>
      </w:r>
      <w:r w:rsidRPr="00536994" w:rsidR="00C511BA">
        <w:rPr>
          <w:sz w:val="24"/>
          <w:szCs w:val="28"/>
        </w:rPr>
        <w:t xml:space="preserve"> </w:t>
      </w:r>
      <w:r w:rsidRPr="00536994" w:rsidR="001549E8">
        <w:rPr>
          <w:sz w:val="24"/>
          <w:szCs w:val="28"/>
        </w:rPr>
        <w:t xml:space="preserve">Visitors are welcome to park in a convenient place in the village or surrounding countryside and walk </w:t>
      </w:r>
      <w:proofErr w:type="gramStart"/>
      <w:r w:rsidRPr="00536994" w:rsidR="001549E8">
        <w:rPr>
          <w:sz w:val="24"/>
          <w:szCs w:val="28"/>
        </w:rPr>
        <w:t>in to</w:t>
      </w:r>
      <w:proofErr w:type="gramEnd"/>
      <w:r w:rsidRPr="00536994" w:rsidR="001549E8">
        <w:rPr>
          <w:sz w:val="24"/>
          <w:szCs w:val="28"/>
        </w:rPr>
        <w:t xml:space="preserve"> the Museum</w:t>
      </w:r>
      <w:r w:rsidRPr="008332B6" w:rsidR="008332B6">
        <w:rPr>
          <w:sz w:val="24"/>
          <w:szCs w:val="28"/>
        </w:rPr>
        <w:t xml:space="preserve">. </w:t>
      </w:r>
    </w:p>
    <w:p w:rsidRPr="00536994" w:rsidR="008332B6" w:rsidP="008332B6" w:rsidRDefault="008332B6" w14:paraId="6CCDDA33" w14:textId="77777777">
      <w:pPr>
        <w:rPr>
          <w:sz w:val="24"/>
          <w:szCs w:val="28"/>
        </w:rPr>
      </w:pPr>
    </w:p>
    <w:p w:rsidRPr="00536994" w:rsidR="008332B6" w:rsidP="008332B6" w:rsidRDefault="008332B6" w14:paraId="44A74EAA" w14:textId="38778822">
      <w:pPr>
        <w:rPr>
          <w:b/>
          <w:bCs/>
          <w:sz w:val="32"/>
          <w:szCs w:val="36"/>
        </w:rPr>
      </w:pPr>
      <w:r w:rsidRPr="008332B6">
        <w:rPr>
          <w:b/>
          <w:bCs/>
          <w:sz w:val="32"/>
          <w:szCs w:val="36"/>
        </w:rPr>
        <w:t xml:space="preserve">On Arrival </w:t>
      </w:r>
    </w:p>
    <w:p w:rsidRPr="00536994" w:rsidR="008332B6" w:rsidP="008332B6" w:rsidRDefault="008332B6" w14:paraId="455FCF3F" w14:textId="3C2F06C5">
      <w:pPr>
        <w:rPr>
          <w:sz w:val="24"/>
          <w:szCs w:val="28"/>
        </w:rPr>
      </w:pPr>
      <w:r w:rsidRPr="008332B6">
        <w:rPr>
          <w:sz w:val="24"/>
          <w:szCs w:val="28"/>
        </w:rPr>
        <w:t xml:space="preserve">General admission is free, </w:t>
      </w:r>
      <w:r w:rsidRPr="00536994" w:rsidR="00EA0679">
        <w:rPr>
          <w:sz w:val="24"/>
          <w:szCs w:val="28"/>
        </w:rPr>
        <w:t>though donations are welcome. H</w:t>
      </w:r>
      <w:r w:rsidRPr="008332B6">
        <w:rPr>
          <w:sz w:val="24"/>
          <w:szCs w:val="28"/>
        </w:rPr>
        <w:t xml:space="preserve">owever a small charge may be made for some events and activities, and for group visits and outreach services provided out of hours. </w:t>
      </w:r>
    </w:p>
    <w:p w:rsidRPr="00536994" w:rsidR="008332B6" w:rsidP="008332B6" w:rsidRDefault="008332B6" w14:paraId="66F9725A" w14:textId="77777777">
      <w:pPr>
        <w:rPr>
          <w:sz w:val="24"/>
          <w:szCs w:val="28"/>
        </w:rPr>
      </w:pPr>
    </w:p>
    <w:p w:rsidRPr="00536994" w:rsidR="008332B6" w:rsidP="008332B6" w:rsidRDefault="008332B6" w14:paraId="3E34E37E" w14:textId="4E49DE11">
      <w:pPr>
        <w:pStyle w:val="ListParagraph"/>
        <w:numPr>
          <w:ilvl w:val="0"/>
          <w:numId w:val="2"/>
        </w:numPr>
        <w:rPr>
          <w:sz w:val="24"/>
          <w:szCs w:val="28"/>
        </w:rPr>
      </w:pPr>
      <w:r w:rsidRPr="00536994">
        <w:rPr>
          <w:sz w:val="24"/>
          <w:szCs w:val="28"/>
        </w:rPr>
        <w:lastRenderedPageBreak/>
        <w:t xml:space="preserve">The main entrance to the museum </w:t>
      </w:r>
      <w:r w:rsidRPr="00536994" w:rsidR="009E206C">
        <w:rPr>
          <w:sz w:val="24"/>
          <w:szCs w:val="28"/>
        </w:rPr>
        <w:t>is</w:t>
      </w:r>
      <w:r w:rsidRPr="00536994" w:rsidR="00100C15">
        <w:rPr>
          <w:sz w:val="24"/>
          <w:szCs w:val="28"/>
        </w:rPr>
        <w:t xml:space="preserve"> </w:t>
      </w:r>
      <w:r w:rsidRPr="00536994" w:rsidR="009E206C">
        <w:rPr>
          <w:sz w:val="24"/>
          <w:szCs w:val="28"/>
        </w:rPr>
        <w:t>broadly level, with a few small</w:t>
      </w:r>
      <w:r w:rsidRPr="00536994" w:rsidR="00100C15">
        <w:rPr>
          <w:sz w:val="24"/>
          <w:szCs w:val="28"/>
        </w:rPr>
        <w:t xml:space="preserve"> </w:t>
      </w:r>
      <w:r w:rsidRPr="00536994" w:rsidR="009E206C">
        <w:rPr>
          <w:sz w:val="24"/>
          <w:szCs w:val="28"/>
        </w:rPr>
        <w:t>lintels</w:t>
      </w:r>
      <w:r w:rsidRPr="00536994" w:rsidR="00100C15">
        <w:rPr>
          <w:sz w:val="24"/>
          <w:szCs w:val="28"/>
        </w:rPr>
        <w:t>, it is</w:t>
      </w:r>
      <w:r w:rsidRPr="00536994" w:rsidR="00A64D53">
        <w:rPr>
          <w:sz w:val="24"/>
          <w:szCs w:val="28"/>
        </w:rPr>
        <w:t xml:space="preserve"> </w:t>
      </w:r>
      <w:r w:rsidRPr="00536994" w:rsidR="00100C15">
        <w:rPr>
          <w:sz w:val="24"/>
          <w:szCs w:val="28"/>
        </w:rPr>
        <w:t>followed by a short corridor with small display rooms to the left and right</w:t>
      </w:r>
      <w:r w:rsidRPr="00536994" w:rsidR="002213AD">
        <w:rPr>
          <w:sz w:val="24"/>
          <w:szCs w:val="28"/>
        </w:rPr>
        <w:t xml:space="preserve">.  Wheelchair access is possible, but slightly tight for </w:t>
      </w:r>
      <w:r w:rsidRPr="00536994" w:rsidR="00D53AFB">
        <w:rPr>
          <w:sz w:val="24"/>
          <w:szCs w:val="28"/>
        </w:rPr>
        <w:t>manoeuvring</w:t>
      </w:r>
      <w:r w:rsidRPr="00536994" w:rsidR="002213AD">
        <w:rPr>
          <w:sz w:val="24"/>
          <w:szCs w:val="28"/>
        </w:rPr>
        <w:t xml:space="preserve"> in doorways.</w:t>
      </w:r>
    </w:p>
    <w:p w:rsidRPr="00536994" w:rsidR="008332B6" w:rsidP="009D24B4" w:rsidRDefault="008B460C" w14:paraId="551C281B" w14:textId="2CC26BD1">
      <w:pPr>
        <w:pStyle w:val="ListParagraph"/>
        <w:numPr>
          <w:ilvl w:val="0"/>
          <w:numId w:val="2"/>
        </w:numPr>
        <w:rPr>
          <w:sz w:val="24"/>
          <w:szCs w:val="28"/>
        </w:rPr>
      </w:pPr>
      <w:r w:rsidRPr="00536994">
        <w:rPr>
          <w:sz w:val="24"/>
          <w:szCs w:val="28"/>
        </w:rPr>
        <w:t xml:space="preserve">There is another short </w:t>
      </w:r>
      <w:r w:rsidRPr="00536994" w:rsidR="000E645D">
        <w:rPr>
          <w:sz w:val="24"/>
          <w:szCs w:val="28"/>
        </w:rPr>
        <w:t>passageway</w:t>
      </w:r>
      <w:r w:rsidRPr="00536994">
        <w:rPr>
          <w:sz w:val="24"/>
          <w:szCs w:val="28"/>
        </w:rPr>
        <w:t xml:space="preserve"> between the Museum space and the </w:t>
      </w:r>
      <w:r w:rsidRPr="00536994" w:rsidR="00BB5931">
        <w:rPr>
          <w:sz w:val="24"/>
          <w:szCs w:val="28"/>
        </w:rPr>
        <w:t>tearoom</w:t>
      </w:r>
      <w:r w:rsidRPr="00536994" w:rsidR="00294D5C">
        <w:rPr>
          <w:sz w:val="24"/>
          <w:szCs w:val="28"/>
        </w:rPr>
        <w:t xml:space="preserve"> and a </w:t>
      </w:r>
      <w:r w:rsidRPr="00536994" w:rsidR="00E42732">
        <w:rPr>
          <w:sz w:val="24"/>
          <w:szCs w:val="28"/>
        </w:rPr>
        <w:t>90-degree</w:t>
      </w:r>
      <w:r w:rsidRPr="00536994" w:rsidR="00BC4FE3">
        <w:rPr>
          <w:sz w:val="24"/>
          <w:szCs w:val="28"/>
        </w:rPr>
        <w:t xml:space="preserve"> corner to negotiate</w:t>
      </w:r>
      <w:r w:rsidRPr="00536994" w:rsidR="00804BB2">
        <w:rPr>
          <w:sz w:val="24"/>
          <w:szCs w:val="28"/>
        </w:rPr>
        <w:t>.</w:t>
      </w:r>
    </w:p>
    <w:p w:rsidRPr="00536994" w:rsidR="007F3C57" w:rsidP="007F3C57" w:rsidRDefault="007F3C57" w14:paraId="39AEEA3F" w14:textId="63FB71E6">
      <w:pPr>
        <w:pStyle w:val="ListParagraph"/>
        <w:numPr>
          <w:ilvl w:val="0"/>
          <w:numId w:val="2"/>
        </w:numPr>
        <w:rPr>
          <w:sz w:val="24"/>
          <w:szCs w:val="28"/>
        </w:rPr>
      </w:pPr>
      <w:r w:rsidRPr="00536994">
        <w:rPr>
          <w:sz w:val="24"/>
          <w:szCs w:val="28"/>
        </w:rPr>
        <w:t>The majority of the Museum is on the ground floor (one room).  The staircase at the rear leads to the Curator’s den and is off display</w:t>
      </w:r>
    </w:p>
    <w:p w:rsidRPr="00536994" w:rsidR="00804BB2" w:rsidP="008332B6" w:rsidRDefault="00804BB2" w14:paraId="79DB7E58" w14:textId="77777777">
      <w:pPr>
        <w:rPr>
          <w:sz w:val="24"/>
          <w:szCs w:val="28"/>
        </w:rPr>
      </w:pPr>
    </w:p>
    <w:p w:rsidRPr="00536994" w:rsidR="008332B6" w:rsidP="008332B6" w:rsidRDefault="008332B6" w14:paraId="530F6A0E" w14:textId="24A5F3C2">
      <w:pPr>
        <w:rPr>
          <w:sz w:val="24"/>
          <w:szCs w:val="28"/>
        </w:rPr>
      </w:pPr>
      <w:r w:rsidRPr="008332B6">
        <w:rPr>
          <w:b/>
          <w:bCs/>
          <w:sz w:val="24"/>
          <w:szCs w:val="28"/>
        </w:rPr>
        <w:t>Toilets / Baby Changing Facilities</w:t>
      </w:r>
      <w:r w:rsidRPr="00536994" w:rsidR="0051093C">
        <w:rPr>
          <w:sz w:val="24"/>
          <w:szCs w:val="28"/>
        </w:rPr>
        <w:t xml:space="preserve">. At the back of the museum we have </w:t>
      </w:r>
      <w:r w:rsidRPr="00536994" w:rsidR="007A24F8">
        <w:rPr>
          <w:sz w:val="24"/>
          <w:szCs w:val="28"/>
        </w:rPr>
        <w:t xml:space="preserve">a single toilet.  While it is not fully accessible in terms of equipment, </w:t>
      </w:r>
      <w:r w:rsidRPr="00536994" w:rsidR="009E2719">
        <w:rPr>
          <w:sz w:val="24"/>
          <w:szCs w:val="28"/>
        </w:rPr>
        <w:t>it is a large space with room for a carer/assistant (it also has exhibits)</w:t>
      </w:r>
      <w:r w:rsidRPr="00536994" w:rsidR="00DE636A">
        <w:rPr>
          <w:sz w:val="24"/>
          <w:szCs w:val="28"/>
        </w:rPr>
        <w:t xml:space="preserve">.  </w:t>
      </w:r>
      <w:r w:rsidRPr="00536994" w:rsidR="00CE08B8">
        <w:rPr>
          <w:sz w:val="24"/>
          <w:szCs w:val="28"/>
        </w:rPr>
        <w:t>The toilet doubles as display space, so if the door is closed, the area is in use as a toilet (there is a conventional lock</w:t>
      </w:r>
      <w:r w:rsidRPr="00536994" w:rsidR="007F3C57">
        <w:rPr>
          <w:sz w:val="24"/>
          <w:szCs w:val="28"/>
        </w:rPr>
        <w:t xml:space="preserve">). </w:t>
      </w:r>
      <w:r w:rsidRPr="00536994" w:rsidR="00DE636A">
        <w:rPr>
          <w:sz w:val="24"/>
          <w:szCs w:val="28"/>
        </w:rPr>
        <w:t xml:space="preserve">We have </w:t>
      </w:r>
      <w:r w:rsidRPr="00536994" w:rsidR="00AD6E0A">
        <w:rPr>
          <w:sz w:val="24"/>
          <w:szCs w:val="28"/>
        </w:rPr>
        <w:t xml:space="preserve">no specific baby changing </w:t>
      </w:r>
      <w:r w:rsidRPr="00536994" w:rsidR="00DC13AF">
        <w:rPr>
          <w:sz w:val="24"/>
          <w:szCs w:val="28"/>
        </w:rPr>
        <w:t>facilities</w:t>
      </w:r>
      <w:r w:rsidRPr="00536994" w:rsidR="009D24B4">
        <w:rPr>
          <w:sz w:val="24"/>
          <w:szCs w:val="28"/>
        </w:rPr>
        <w:t xml:space="preserve">.  </w:t>
      </w:r>
    </w:p>
    <w:p w:rsidRPr="00536994" w:rsidR="008332B6" w:rsidP="008332B6" w:rsidRDefault="008332B6" w14:paraId="58507DF7" w14:textId="77777777">
      <w:pPr>
        <w:rPr>
          <w:sz w:val="24"/>
          <w:szCs w:val="28"/>
        </w:rPr>
      </w:pPr>
    </w:p>
    <w:p w:rsidRPr="00536994" w:rsidR="00AE2B5E" w:rsidP="008332B6" w:rsidRDefault="008332B6" w14:paraId="54959381" w14:textId="3DC65737">
      <w:pPr>
        <w:rPr>
          <w:b/>
          <w:bCs/>
          <w:sz w:val="32"/>
          <w:szCs w:val="36"/>
        </w:rPr>
      </w:pPr>
      <w:r w:rsidRPr="008332B6">
        <w:rPr>
          <w:b/>
          <w:bCs/>
          <w:sz w:val="32"/>
          <w:szCs w:val="36"/>
        </w:rPr>
        <w:t xml:space="preserve">Public Areas of the Museum </w:t>
      </w:r>
    </w:p>
    <w:p w:rsidRPr="00536994" w:rsidR="008332B6" w:rsidP="008332B6" w:rsidRDefault="00AE2B5E" w14:paraId="3CED2251" w14:textId="62842FA1">
      <w:pPr>
        <w:rPr>
          <w:sz w:val="24"/>
          <w:szCs w:val="28"/>
        </w:rPr>
      </w:pPr>
      <w:r w:rsidRPr="00536994">
        <w:rPr>
          <w:b/>
          <w:bCs/>
          <w:sz w:val="24"/>
          <w:szCs w:val="28"/>
        </w:rPr>
        <w:t>Mobility</w:t>
      </w:r>
      <w:r w:rsidRPr="00536994">
        <w:rPr>
          <w:sz w:val="24"/>
          <w:szCs w:val="28"/>
        </w:rPr>
        <w:t xml:space="preserve">. </w:t>
      </w:r>
      <w:r w:rsidRPr="008332B6" w:rsidR="008332B6">
        <w:rPr>
          <w:sz w:val="24"/>
          <w:szCs w:val="28"/>
        </w:rPr>
        <w:t>The flooring throughout the museum is carpet and floors are level</w:t>
      </w:r>
      <w:r w:rsidRPr="00536994" w:rsidR="00652B97">
        <w:rPr>
          <w:sz w:val="24"/>
          <w:szCs w:val="28"/>
        </w:rPr>
        <w:t>, though there are some floor rugs</w:t>
      </w:r>
      <w:r w:rsidRPr="00536994" w:rsidR="00CD10A1">
        <w:rPr>
          <w:sz w:val="24"/>
          <w:szCs w:val="28"/>
        </w:rPr>
        <w:t xml:space="preserve">, these can be removed with </w:t>
      </w:r>
      <w:r w:rsidRPr="00536994" w:rsidR="00C572C5">
        <w:rPr>
          <w:sz w:val="24"/>
          <w:szCs w:val="28"/>
        </w:rPr>
        <w:t xml:space="preserve">24 </w:t>
      </w:r>
      <w:proofErr w:type="spellStart"/>
      <w:r w:rsidRPr="00536994" w:rsidR="00C572C5">
        <w:rPr>
          <w:sz w:val="24"/>
          <w:szCs w:val="28"/>
        </w:rPr>
        <w:t>hours notice</w:t>
      </w:r>
      <w:proofErr w:type="spellEnd"/>
      <w:r w:rsidRPr="008332B6" w:rsidR="008332B6">
        <w:rPr>
          <w:sz w:val="24"/>
          <w:szCs w:val="28"/>
        </w:rPr>
        <w:t>.</w:t>
      </w:r>
      <w:r w:rsidRPr="00536994">
        <w:rPr>
          <w:sz w:val="24"/>
          <w:szCs w:val="28"/>
        </w:rPr>
        <w:t xml:space="preserve">  </w:t>
      </w:r>
      <w:r w:rsidRPr="008332B6" w:rsidR="008332B6">
        <w:rPr>
          <w:sz w:val="24"/>
          <w:szCs w:val="28"/>
        </w:rPr>
        <w:t xml:space="preserve">A </w:t>
      </w:r>
      <w:r w:rsidRPr="00536994" w:rsidR="00C572C5">
        <w:rPr>
          <w:sz w:val="24"/>
          <w:szCs w:val="28"/>
        </w:rPr>
        <w:t xml:space="preserve">limited </w:t>
      </w:r>
      <w:r w:rsidRPr="008332B6" w:rsidR="008332B6">
        <w:rPr>
          <w:sz w:val="24"/>
          <w:szCs w:val="28"/>
        </w:rPr>
        <w:t xml:space="preserve">range of seating is provided throughout the Museum. </w:t>
      </w:r>
      <w:r w:rsidRPr="00536994" w:rsidR="00C87D63">
        <w:rPr>
          <w:sz w:val="24"/>
          <w:szCs w:val="28"/>
        </w:rPr>
        <w:t xml:space="preserve">A chair can be brought </w:t>
      </w:r>
      <w:r w:rsidRPr="00536994" w:rsidR="00B105F1">
        <w:rPr>
          <w:sz w:val="24"/>
          <w:szCs w:val="28"/>
        </w:rPr>
        <w:t xml:space="preserve">to you from the </w:t>
      </w:r>
      <w:r w:rsidRPr="00536994" w:rsidR="004A1B74">
        <w:rPr>
          <w:sz w:val="24"/>
          <w:szCs w:val="28"/>
        </w:rPr>
        <w:t>tearoom</w:t>
      </w:r>
      <w:r w:rsidRPr="00536994" w:rsidR="00B105F1">
        <w:rPr>
          <w:sz w:val="24"/>
          <w:szCs w:val="28"/>
        </w:rPr>
        <w:t xml:space="preserve"> on request</w:t>
      </w:r>
      <w:r w:rsidRPr="00536994" w:rsidR="00DB4655">
        <w:rPr>
          <w:sz w:val="24"/>
          <w:szCs w:val="28"/>
        </w:rPr>
        <w:t>, to any part of the museum</w:t>
      </w:r>
      <w:r w:rsidRPr="00536994" w:rsidR="00B105F1">
        <w:rPr>
          <w:sz w:val="24"/>
          <w:szCs w:val="28"/>
        </w:rPr>
        <w:t>.</w:t>
      </w:r>
    </w:p>
    <w:p w:rsidRPr="00536994" w:rsidR="00652B97" w:rsidP="008332B6" w:rsidRDefault="00652B97" w14:paraId="0D46D499" w14:textId="77777777">
      <w:pPr>
        <w:rPr>
          <w:sz w:val="24"/>
          <w:szCs w:val="28"/>
        </w:rPr>
      </w:pPr>
    </w:p>
    <w:p w:rsidRPr="00536994" w:rsidR="008332B6" w:rsidP="008332B6" w:rsidRDefault="006B653F" w14:paraId="6C8F9BD5" w14:textId="0D6F5C11">
      <w:pPr>
        <w:rPr>
          <w:sz w:val="24"/>
          <w:szCs w:val="28"/>
        </w:rPr>
      </w:pPr>
      <w:r w:rsidRPr="00536994">
        <w:rPr>
          <w:b/>
          <w:bCs/>
          <w:sz w:val="24"/>
          <w:szCs w:val="28"/>
        </w:rPr>
        <w:t>Lighting</w:t>
      </w:r>
      <w:r w:rsidRPr="00536994">
        <w:rPr>
          <w:sz w:val="24"/>
          <w:szCs w:val="28"/>
        </w:rPr>
        <w:t xml:space="preserve">.  </w:t>
      </w:r>
      <w:r w:rsidRPr="008332B6" w:rsidR="008332B6">
        <w:rPr>
          <w:sz w:val="24"/>
          <w:szCs w:val="28"/>
        </w:rPr>
        <w:t xml:space="preserve">Lighting is mainly by </w:t>
      </w:r>
      <w:r w:rsidRPr="00536994" w:rsidR="00F82BB2">
        <w:rPr>
          <w:sz w:val="24"/>
          <w:szCs w:val="28"/>
        </w:rPr>
        <w:t xml:space="preserve">ceiling lights and there is no natural light in the </w:t>
      </w:r>
      <w:r w:rsidRPr="00536994" w:rsidR="00744716">
        <w:rPr>
          <w:sz w:val="24"/>
          <w:szCs w:val="28"/>
        </w:rPr>
        <w:t>main museum area</w:t>
      </w:r>
      <w:r w:rsidRPr="008332B6" w:rsidR="008332B6">
        <w:rPr>
          <w:sz w:val="24"/>
          <w:szCs w:val="28"/>
        </w:rPr>
        <w:t xml:space="preserve">. If you require assistance to view something more closely, do not hesitate to ask. </w:t>
      </w:r>
      <w:r w:rsidRPr="00536994" w:rsidR="00744716">
        <w:rPr>
          <w:sz w:val="24"/>
          <w:szCs w:val="28"/>
        </w:rPr>
        <w:t>M</w:t>
      </w:r>
      <w:r w:rsidRPr="008332B6" w:rsidR="008332B6">
        <w:rPr>
          <w:sz w:val="24"/>
          <w:szCs w:val="28"/>
        </w:rPr>
        <w:t xml:space="preserve">agnifying glasses </w:t>
      </w:r>
      <w:r w:rsidRPr="00536994" w:rsidR="000E53D9">
        <w:rPr>
          <w:sz w:val="24"/>
          <w:szCs w:val="28"/>
        </w:rPr>
        <w:t xml:space="preserve">and torches </w:t>
      </w:r>
      <w:r w:rsidRPr="008332B6" w:rsidR="008332B6">
        <w:rPr>
          <w:sz w:val="24"/>
          <w:szCs w:val="28"/>
        </w:rPr>
        <w:t xml:space="preserve">can be provided. Please ask </w:t>
      </w:r>
      <w:r w:rsidRPr="00536994" w:rsidR="00652B97">
        <w:rPr>
          <w:sz w:val="24"/>
          <w:szCs w:val="28"/>
        </w:rPr>
        <w:t>one of the staff</w:t>
      </w:r>
      <w:r w:rsidRPr="008332B6" w:rsidR="008332B6">
        <w:rPr>
          <w:sz w:val="24"/>
          <w:szCs w:val="28"/>
        </w:rPr>
        <w:t xml:space="preserve">. </w:t>
      </w:r>
    </w:p>
    <w:p w:rsidRPr="00536994" w:rsidR="00652B97" w:rsidP="008332B6" w:rsidRDefault="00652B97" w14:paraId="343E8B04" w14:textId="77777777">
      <w:pPr>
        <w:rPr>
          <w:sz w:val="24"/>
          <w:szCs w:val="28"/>
        </w:rPr>
      </w:pPr>
    </w:p>
    <w:p w:rsidRPr="00536994" w:rsidR="008332B6" w:rsidP="008332B6" w:rsidRDefault="006B653F" w14:paraId="5BA61E86" w14:textId="5D7CA47E">
      <w:pPr>
        <w:rPr>
          <w:sz w:val="24"/>
          <w:szCs w:val="28"/>
        </w:rPr>
      </w:pPr>
      <w:r w:rsidRPr="00536994">
        <w:rPr>
          <w:b/>
          <w:bCs/>
          <w:sz w:val="24"/>
          <w:szCs w:val="28"/>
        </w:rPr>
        <w:t>Temperature</w:t>
      </w:r>
      <w:r w:rsidRPr="00536994">
        <w:rPr>
          <w:sz w:val="24"/>
          <w:szCs w:val="28"/>
        </w:rPr>
        <w:t xml:space="preserve">.  </w:t>
      </w:r>
      <w:r w:rsidRPr="00536994" w:rsidR="001A09DA">
        <w:rPr>
          <w:sz w:val="24"/>
          <w:szCs w:val="28"/>
        </w:rPr>
        <w:t>There is limited temperature control within the Museum, and</w:t>
      </w:r>
      <w:r w:rsidRPr="00536994" w:rsidR="00884B0C">
        <w:rPr>
          <w:sz w:val="24"/>
          <w:szCs w:val="28"/>
        </w:rPr>
        <w:t xml:space="preserve"> </w:t>
      </w:r>
      <w:r w:rsidRPr="00536994" w:rsidR="001A09DA">
        <w:rPr>
          <w:sz w:val="24"/>
          <w:szCs w:val="28"/>
        </w:rPr>
        <w:t>because of the lack of windows, the</w:t>
      </w:r>
      <w:r w:rsidRPr="00536994" w:rsidR="00884B0C">
        <w:rPr>
          <w:sz w:val="24"/>
          <w:szCs w:val="28"/>
        </w:rPr>
        <w:t xml:space="preserve"> </w:t>
      </w:r>
      <w:r w:rsidRPr="00536994" w:rsidR="001A09DA">
        <w:rPr>
          <w:sz w:val="24"/>
          <w:szCs w:val="28"/>
        </w:rPr>
        <w:t>temperature</w:t>
      </w:r>
      <w:r w:rsidRPr="00536994" w:rsidR="00884B0C">
        <w:rPr>
          <w:sz w:val="24"/>
          <w:szCs w:val="28"/>
        </w:rPr>
        <w:t xml:space="preserve"> </w:t>
      </w:r>
      <w:r w:rsidRPr="00536994" w:rsidR="001A09DA">
        <w:rPr>
          <w:sz w:val="24"/>
          <w:szCs w:val="28"/>
        </w:rPr>
        <w:t>is usually slightly colder than ambient, wh</w:t>
      </w:r>
      <w:r w:rsidRPr="00536994" w:rsidR="00884B0C">
        <w:rPr>
          <w:sz w:val="24"/>
          <w:szCs w:val="28"/>
        </w:rPr>
        <w:t>ich also helps conserve the collection.</w:t>
      </w:r>
      <w:r w:rsidRPr="00536994">
        <w:rPr>
          <w:sz w:val="24"/>
          <w:szCs w:val="28"/>
        </w:rPr>
        <w:t xml:space="preserve">  The </w:t>
      </w:r>
      <w:r w:rsidRPr="00536994" w:rsidR="001405B6">
        <w:rPr>
          <w:sz w:val="24"/>
          <w:szCs w:val="28"/>
        </w:rPr>
        <w:t>tearoom</w:t>
      </w:r>
      <w:r w:rsidRPr="00536994">
        <w:rPr>
          <w:sz w:val="24"/>
          <w:szCs w:val="28"/>
        </w:rPr>
        <w:t xml:space="preserve"> is often warmer.</w:t>
      </w:r>
    </w:p>
    <w:p w:rsidRPr="00536994" w:rsidR="00884B0C" w:rsidP="008332B6" w:rsidRDefault="00884B0C" w14:paraId="60EFDE3C" w14:textId="77777777">
      <w:pPr>
        <w:rPr>
          <w:sz w:val="24"/>
          <w:szCs w:val="28"/>
        </w:rPr>
      </w:pPr>
    </w:p>
    <w:p w:rsidRPr="00536994" w:rsidR="008332B6" w:rsidP="008332B6" w:rsidRDefault="006B653F" w14:paraId="6B4496A1" w14:textId="228C10AC">
      <w:pPr>
        <w:rPr>
          <w:sz w:val="24"/>
          <w:szCs w:val="24"/>
        </w:rPr>
      </w:pPr>
      <w:r w:rsidRPr="0B21BD9E" w:rsidR="0B21BD9E">
        <w:rPr>
          <w:b w:val="1"/>
          <w:bCs w:val="1"/>
          <w:sz w:val="24"/>
          <w:szCs w:val="24"/>
        </w:rPr>
        <w:t>Vision.</w:t>
      </w:r>
      <w:r w:rsidRPr="0B21BD9E" w:rsidR="0B21BD9E">
        <w:rPr>
          <w:sz w:val="24"/>
          <w:szCs w:val="24"/>
        </w:rPr>
        <w:t xml:space="preserve">  The Museum tells the history of Ashdon primarily through displays of objects. The displays are currently very traditional. Most objects are displayed behind glass in display cases with text panel interpretation. Because we value putting objects on display rather than storing them off-display, the museums in a rich, intense experience of colour and visual stimuli.  The tearoom is similarly visually rich, with the kitchen largely visible and displays on the walls.</w:t>
      </w:r>
    </w:p>
    <w:p w:rsidRPr="00536994" w:rsidR="00133B66" w:rsidP="008332B6" w:rsidRDefault="00133B66" w14:paraId="5B036212" w14:textId="2BD63717">
      <w:pPr>
        <w:rPr>
          <w:sz w:val="24"/>
          <w:szCs w:val="28"/>
        </w:rPr>
      </w:pPr>
    </w:p>
    <w:p w:rsidRPr="00536994" w:rsidR="00133B66" w:rsidP="008332B6" w:rsidRDefault="006B653F" w14:paraId="540C4313" w14:textId="6C076CE8">
      <w:pPr>
        <w:rPr>
          <w:sz w:val="24"/>
          <w:szCs w:val="28"/>
        </w:rPr>
      </w:pPr>
      <w:r w:rsidRPr="00536994">
        <w:rPr>
          <w:b/>
          <w:bCs/>
          <w:sz w:val="24"/>
          <w:szCs w:val="28"/>
        </w:rPr>
        <w:t>Sound</w:t>
      </w:r>
      <w:r w:rsidRPr="00536994">
        <w:rPr>
          <w:sz w:val="24"/>
          <w:szCs w:val="28"/>
        </w:rPr>
        <w:t xml:space="preserve">.  </w:t>
      </w:r>
      <w:r w:rsidRPr="00536994" w:rsidR="00133B66">
        <w:rPr>
          <w:sz w:val="24"/>
          <w:szCs w:val="28"/>
        </w:rPr>
        <w:t xml:space="preserve">We often have a video playing with interviews with individuals </w:t>
      </w:r>
      <w:r w:rsidRPr="00536994" w:rsidR="00287239">
        <w:rPr>
          <w:sz w:val="24"/>
          <w:szCs w:val="28"/>
        </w:rPr>
        <w:t>about farming practices.  This can be heard as</w:t>
      </w:r>
      <w:r w:rsidRPr="00536994">
        <w:rPr>
          <w:sz w:val="24"/>
          <w:szCs w:val="28"/>
        </w:rPr>
        <w:t xml:space="preserve"> </w:t>
      </w:r>
      <w:r w:rsidRPr="00536994" w:rsidR="00287239">
        <w:rPr>
          <w:sz w:val="24"/>
          <w:szCs w:val="28"/>
        </w:rPr>
        <w:t>a</w:t>
      </w:r>
      <w:r w:rsidRPr="00536994">
        <w:rPr>
          <w:sz w:val="24"/>
          <w:szCs w:val="28"/>
        </w:rPr>
        <w:t xml:space="preserve"> </w:t>
      </w:r>
      <w:r w:rsidRPr="00536994" w:rsidR="00287239">
        <w:rPr>
          <w:sz w:val="24"/>
          <w:szCs w:val="28"/>
        </w:rPr>
        <w:t>quite background conversation in many areas of the museum.  There is also a soundtrack which accompan</w:t>
      </w:r>
      <w:r w:rsidRPr="00536994">
        <w:rPr>
          <w:sz w:val="24"/>
          <w:szCs w:val="28"/>
        </w:rPr>
        <w:t>ie</w:t>
      </w:r>
      <w:r w:rsidRPr="00536994" w:rsidR="00287239">
        <w:rPr>
          <w:sz w:val="24"/>
          <w:szCs w:val="28"/>
        </w:rPr>
        <w:t xml:space="preserve">s the </w:t>
      </w:r>
      <w:r w:rsidRPr="00536994">
        <w:rPr>
          <w:sz w:val="24"/>
          <w:szCs w:val="28"/>
        </w:rPr>
        <w:t>Blacksmith’s display</w:t>
      </w:r>
      <w:r w:rsidRPr="00536994" w:rsidR="00F5778B">
        <w:rPr>
          <w:sz w:val="24"/>
          <w:szCs w:val="28"/>
        </w:rPr>
        <w:t xml:space="preserve"> which has some ‘clanking’</w:t>
      </w:r>
      <w:r w:rsidRPr="00536994">
        <w:rPr>
          <w:sz w:val="24"/>
          <w:szCs w:val="28"/>
        </w:rPr>
        <w:t xml:space="preserve">.  This is housed in a </w:t>
      </w:r>
      <w:r w:rsidRPr="00536994" w:rsidR="00F46E5A">
        <w:rPr>
          <w:sz w:val="24"/>
          <w:szCs w:val="28"/>
        </w:rPr>
        <w:t>2m square ‘cupboard’ in the side of the museum.  The display is dar</w:t>
      </w:r>
      <w:r w:rsidRPr="00536994" w:rsidR="00F5778B">
        <w:rPr>
          <w:sz w:val="24"/>
          <w:szCs w:val="28"/>
        </w:rPr>
        <w:t>k, with a mock fire in the background.</w:t>
      </w:r>
    </w:p>
    <w:p w:rsidRPr="00536994" w:rsidR="00127AEF" w:rsidP="008332B6" w:rsidRDefault="00127AEF" w14:paraId="73E9E282" w14:textId="6EA39A85">
      <w:pPr>
        <w:rPr>
          <w:sz w:val="24"/>
          <w:szCs w:val="28"/>
        </w:rPr>
      </w:pPr>
    </w:p>
    <w:p w:rsidRPr="00536994" w:rsidR="00127AEF" w:rsidP="008332B6" w:rsidRDefault="00127AEF" w14:paraId="156BE5EB" w14:textId="7F7EC52A">
      <w:pPr>
        <w:rPr>
          <w:sz w:val="24"/>
          <w:szCs w:val="28"/>
        </w:rPr>
      </w:pPr>
      <w:r w:rsidRPr="00536994">
        <w:rPr>
          <w:b/>
          <w:bCs/>
          <w:sz w:val="24"/>
          <w:szCs w:val="28"/>
        </w:rPr>
        <w:t>Mannequins.</w:t>
      </w:r>
      <w:r w:rsidRPr="00536994">
        <w:rPr>
          <w:sz w:val="24"/>
          <w:szCs w:val="28"/>
        </w:rPr>
        <w:t xml:space="preserve">  The museum makes use of a number of mannequins to enable </w:t>
      </w:r>
      <w:r w:rsidRPr="00536994" w:rsidR="00F6660D">
        <w:rPr>
          <w:sz w:val="24"/>
          <w:szCs w:val="28"/>
        </w:rPr>
        <w:t>clothing to be displayed and to retain a human element to the displays.  There is a seated farmer on entry to the museum, a postman</w:t>
      </w:r>
      <w:r w:rsidRPr="00536994" w:rsidR="002E2E55">
        <w:rPr>
          <w:sz w:val="24"/>
          <w:szCs w:val="28"/>
        </w:rPr>
        <w:t xml:space="preserve"> around the first major bend, a blacksmith seated in the forge display, a </w:t>
      </w:r>
      <w:r w:rsidRPr="00536994" w:rsidR="002E2E55">
        <w:rPr>
          <w:sz w:val="24"/>
          <w:szCs w:val="28"/>
        </w:rPr>
        <w:lastRenderedPageBreak/>
        <w:t xml:space="preserve">prisoner in the gaol display, a soldier and an air raid </w:t>
      </w:r>
      <w:r w:rsidRPr="00536994" w:rsidR="00C2514E">
        <w:rPr>
          <w:sz w:val="24"/>
          <w:szCs w:val="28"/>
        </w:rPr>
        <w:t>w</w:t>
      </w:r>
      <w:r w:rsidRPr="00536994" w:rsidR="002E2E55">
        <w:rPr>
          <w:sz w:val="24"/>
          <w:szCs w:val="28"/>
        </w:rPr>
        <w:t>arden in the WW</w:t>
      </w:r>
      <w:r w:rsidRPr="00536994" w:rsidR="00C2514E">
        <w:rPr>
          <w:sz w:val="24"/>
          <w:szCs w:val="28"/>
        </w:rPr>
        <w:t xml:space="preserve">II display, a bride and groom in the wedding display and a skeleton in the funeral display.  </w:t>
      </w:r>
      <w:r w:rsidRPr="00536994" w:rsidR="006E7461">
        <w:rPr>
          <w:sz w:val="24"/>
          <w:szCs w:val="28"/>
        </w:rPr>
        <w:t>(these mannequins occasionally change roles, under the Curator’s guidance!).</w:t>
      </w:r>
      <w:r w:rsidRPr="00536994" w:rsidR="00885A99">
        <w:rPr>
          <w:sz w:val="24"/>
          <w:szCs w:val="28"/>
        </w:rPr>
        <w:t xml:space="preserve"> There are also a few anatomical models </w:t>
      </w:r>
      <w:r w:rsidRPr="00536994" w:rsidR="0017151D">
        <w:rPr>
          <w:sz w:val="24"/>
          <w:szCs w:val="28"/>
        </w:rPr>
        <w:t>in the pharmacy/medical display in the toilet.</w:t>
      </w:r>
    </w:p>
    <w:p w:rsidRPr="00536994" w:rsidR="00CB5E28" w:rsidP="008332B6" w:rsidRDefault="00CB5E28" w14:paraId="3D5EE634" w14:textId="7CB21BCC">
      <w:pPr>
        <w:rPr>
          <w:sz w:val="24"/>
          <w:szCs w:val="28"/>
        </w:rPr>
      </w:pPr>
    </w:p>
    <w:p w:rsidRPr="00536994" w:rsidR="007521BA" w:rsidP="008332B6" w:rsidRDefault="00CB5E28" w14:paraId="43F247D7" w14:textId="686736E6">
      <w:pPr>
        <w:rPr>
          <w:sz w:val="32"/>
          <w:szCs w:val="36"/>
        </w:rPr>
      </w:pPr>
      <w:r w:rsidRPr="00536994">
        <w:rPr>
          <w:b/>
          <w:bCs/>
          <w:sz w:val="32"/>
          <w:szCs w:val="36"/>
        </w:rPr>
        <w:t>Touching policy</w:t>
      </w:r>
      <w:r w:rsidRPr="00536994">
        <w:rPr>
          <w:sz w:val="32"/>
          <w:szCs w:val="36"/>
        </w:rPr>
        <w:t xml:space="preserve"> </w:t>
      </w:r>
    </w:p>
    <w:p w:rsidRPr="00536994" w:rsidR="00CB5E28" w:rsidP="008332B6" w:rsidRDefault="00CB5E28" w14:paraId="57E1692E" w14:textId="3739EAD2">
      <w:pPr>
        <w:rPr>
          <w:sz w:val="24"/>
          <w:szCs w:val="28"/>
        </w:rPr>
      </w:pPr>
      <w:r w:rsidRPr="00536994">
        <w:rPr>
          <w:sz w:val="24"/>
          <w:szCs w:val="28"/>
        </w:rPr>
        <w:t>Touching collection objects</w:t>
      </w:r>
      <w:r w:rsidRPr="00536994" w:rsidR="00883DD8">
        <w:rPr>
          <w:sz w:val="24"/>
          <w:szCs w:val="28"/>
        </w:rPr>
        <w:t xml:space="preserve"> creates a variety of risks to the collection through the transfer of body oils, the risk of dropping, contamination etc.  Therefore</w:t>
      </w:r>
      <w:r w:rsidRPr="00536994" w:rsidR="001759A5">
        <w:rPr>
          <w:sz w:val="24"/>
          <w:szCs w:val="28"/>
        </w:rPr>
        <w:t>,</w:t>
      </w:r>
      <w:r w:rsidRPr="00536994" w:rsidR="00883DD8">
        <w:rPr>
          <w:sz w:val="24"/>
          <w:szCs w:val="28"/>
        </w:rPr>
        <w:t xml:space="preserve"> it </w:t>
      </w:r>
      <w:r w:rsidRPr="00536994" w:rsidR="00FD6CDC">
        <w:rPr>
          <w:sz w:val="24"/>
          <w:szCs w:val="28"/>
        </w:rPr>
        <w:t xml:space="preserve">is common museum policy not to allow touching.  However, if touching an object is a compelling part of your experience, </w:t>
      </w:r>
      <w:r w:rsidRPr="00536994" w:rsidR="002C7863">
        <w:rPr>
          <w:sz w:val="24"/>
          <w:szCs w:val="28"/>
        </w:rPr>
        <w:t xml:space="preserve">or is a function of </w:t>
      </w:r>
      <w:r w:rsidRPr="00536994" w:rsidR="006B0351">
        <w:rPr>
          <w:sz w:val="24"/>
          <w:szCs w:val="28"/>
        </w:rPr>
        <w:t>a behavioural need, then</w:t>
      </w:r>
      <w:r w:rsidRPr="00536994" w:rsidR="003C0C35">
        <w:rPr>
          <w:sz w:val="24"/>
          <w:szCs w:val="28"/>
        </w:rPr>
        <w:t xml:space="preserve"> </w:t>
      </w:r>
      <w:r w:rsidRPr="00536994" w:rsidR="00CC3FAF">
        <w:rPr>
          <w:sz w:val="24"/>
          <w:szCs w:val="28"/>
        </w:rPr>
        <w:t>our staff will not inter</w:t>
      </w:r>
      <w:r w:rsidRPr="00536994" w:rsidR="001759A5">
        <w:rPr>
          <w:sz w:val="24"/>
          <w:szCs w:val="28"/>
        </w:rPr>
        <w:t>vene</w:t>
      </w:r>
      <w:r w:rsidRPr="00536994" w:rsidR="00CC3FAF">
        <w:rPr>
          <w:sz w:val="24"/>
          <w:szCs w:val="28"/>
        </w:rPr>
        <w:t xml:space="preserve">.  We ask that </w:t>
      </w:r>
      <w:r w:rsidRPr="00536994" w:rsidR="007916AD">
        <w:rPr>
          <w:sz w:val="24"/>
          <w:szCs w:val="28"/>
        </w:rPr>
        <w:t xml:space="preserve">visitors who may need to spontaneously handle objects are appropriately </w:t>
      </w:r>
      <w:r w:rsidRPr="00536994" w:rsidR="00A52D12">
        <w:rPr>
          <w:sz w:val="24"/>
          <w:szCs w:val="28"/>
        </w:rPr>
        <w:t>monitored by others in their party.</w:t>
      </w:r>
    </w:p>
    <w:p w:rsidRPr="00536994" w:rsidR="00884B0C" w:rsidP="008332B6" w:rsidRDefault="00884B0C" w14:paraId="506D79A9" w14:textId="77777777">
      <w:pPr>
        <w:rPr>
          <w:sz w:val="24"/>
          <w:szCs w:val="28"/>
        </w:rPr>
      </w:pPr>
    </w:p>
    <w:p w:rsidRPr="00536994" w:rsidR="00F81BB4" w:rsidP="008332B6" w:rsidRDefault="008332B6" w14:paraId="74D1B765" w14:textId="58DA4511">
      <w:pPr>
        <w:rPr>
          <w:sz w:val="24"/>
          <w:szCs w:val="28"/>
        </w:rPr>
      </w:pPr>
      <w:r w:rsidRPr="008332B6">
        <w:rPr>
          <w:b/>
          <w:bCs/>
          <w:sz w:val="32"/>
          <w:szCs w:val="36"/>
        </w:rPr>
        <w:t>Refreshments</w:t>
      </w:r>
    </w:p>
    <w:p w:rsidRPr="00536994" w:rsidR="00C664D3" w:rsidP="008332B6" w:rsidRDefault="00C664D3" w14:paraId="0138B2A1" w14:textId="2AF78C82">
      <w:pPr>
        <w:rPr>
          <w:sz w:val="24"/>
          <w:szCs w:val="28"/>
        </w:rPr>
      </w:pPr>
      <w:r w:rsidRPr="00536994">
        <w:rPr>
          <w:sz w:val="24"/>
          <w:szCs w:val="28"/>
        </w:rPr>
        <w:t>The Museum has a small</w:t>
      </w:r>
      <w:r w:rsidRPr="00536994" w:rsidR="00393A64">
        <w:rPr>
          <w:sz w:val="24"/>
          <w:szCs w:val="28"/>
        </w:rPr>
        <w:t xml:space="preserve"> (</w:t>
      </w:r>
      <w:r w:rsidRPr="00536994">
        <w:rPr>
          <w:sz w:val="24"/>
          <w:szCs w:val="28"/>
        </w:rPr>
        <w:t>but perfectly formed</w:t>
      </w:r>
      <w:r w:rsidRPr="00536994" w:rsidR="00393A64">
        <w:rPr>
          <w:sz w:val="24"/>
          <w:szCs w:val="28"/>
        </w:rPr>
        <w:t xml:space="preserve">!) </w:t>
      </w:r>
      <w:r w:rsidRPr="00536994" w:rsidR="005A4C7C">
        <w:rPr>
          <w:sz w:val="24"/>
          <w:szCs w:val="28"/>
        </w:rPr>
        <w:t xml:space="preserve"> </w:t>
      </w:r>
      <w:r w:rsidRPr="00536994" w:rsidR="00BA592F">
        <w:rPr>
          <w:sz w:val="24"/>
          <w:szCs w:val="28"/>
        </w:rPr>
        <w:t>tearoom</w:t>
      </w:r>
      <w:r w:rsidRPr="00536994" w:rsidR="005A4C7C">
        <w:rPr>
          <w:sz w:val="24"/>
          <w:szCs w:val="28"/>
        </w:rPr>
        <w:t xml:space="preserve"> at the rear, which offers a wide selection of cakes along with freshly brewed tea in a </w:t>
      </w:r>
      <w:r w:rsidRPr="00536994" w:rsidR="0081333D">
        <w:rPr>
          <w:sz w:val="24"/>
          <w:szCs w:val="28"/>
        </w:rPr>
        <w:t>teapot</w:t>
      </w:r>
      <w:r w:rsidRPr="00536994" w:rsidR="005A4C7C">
        <w:rPr>
          <w:sz w:val="24"/>
          <w:szCs w:val="28"/>
        </w:rPr>
        <w:t xml:space="preserve"> with its own unique tea cosy.  When the weather permits, tea and cakes can be taken out to either of the </w:t>
      </w:r>
      <w:r w:rsidRPr="00536994" w:rsidR="001E5449">
        <w:rPr>
          <w:sz w:val="24"/>
          <w:szCs w:val="28"/>
        </w:rPr>
        <w:t xml:space="preserve">outdoor seating areas.  We try to cater for a range of dietary requirements, </w:t>
      </w:r>
      <w:r w:rsidRPr="00536994" w:rsidR="00C93F86">
        <w:rPr>
          <w:sz w:val="24"/>
          <w:szCs w:val="28"/>
        </w:rPr>
        <w:t xml:space="preserve">but our baking is done by volunteers and we may at times run out of </w:t>
      </w:r>
      <w:r w:rsidRPr="00536994" w:rsidR="00441C15">
        <w:rPr>
          <w:sz w:val="24"/>
          <w:szCs w:val="28"/>
        </w:rPr>
        <w:t>some items.  Please speak to the volunteers in the kitchen if you have questions about ingredients.</w:t>
      </w:r>
    </w:p>
    <w:p w:rsidRPr="00536994" w:rsidR="00AE2B5E" w:rsidP="008332B6" w:rsidRDefault="00AE2B5E" w14:paraId="1B971DC6" w14:textId="77777777">
      <w:pPr>
        <w:rPr>
          <w:b/>
          <w:bCs/>
          <w:sz w:val="24"/>
          <w:szCs w:val="28"/>
        </w:rPr>
      </w:pPr>
    </w:p>
    <w:p w:rsidRPr="00536994" w:rsidR="000C4B58" w:rsidP="008332B6" w:rsidRDefault="00F81BB4" w14:paraId="7F0C55F8" w14:textId="56A53961">
      <w:pPr>
        <w:rPr>
          <w:b/>
          <w:bCs/>
          <w:sz w:val="24"/>
          <w:szCs w:val="28"/>
        </w:rPr>
      </w:pPr>
      <w:r w:rsidRPr="00536994">
        <w:rPr>
          <w:b/>
          <w:bCs/>
          <w:sz w:val="24"/>
          <w:szCs w:val="28"/>
        </w:rPr>
        <w:t>General Access information</w:t>
      </w:r>
    </w:p>
    <w:p w:rsidRPr="00536994" w:rsidR="008332B6" w:rsidP="00F81BB4" w:rsidRDefault="008332B6" w14:paraId="4F5C8EF3" w14:textId="5CD95E0D">
      <w:pPr>
        <w:pStyle w:val="ListParagraph"/>
        <w:numPr>
          <w:ilvl w:val="0"/>
          <w:numId w:val="3"/>
        </w:numPr>
        <w:rPr>
          <w:sz w:val="24"/>
          <w:szCs w:val="28"/>
        </w:rPr>
      </w:pPr>
      <w:r w:rsidRPr="00536994">
        <w:rPr>
          <w:sz w:val="24"/>
          <w:szCs w:val="28"/>
        </w:rPr>
        <w:t>Service</w:t>
      </w:r>
      <w:r w:rsidRPr="00536994" w:rsidR="00A76D4D">
        <w:rPr>
          <w:sz w:val="24"/>
          <w:szCs w:val="28"/>
        </w:rPr>
        <w:t>/support</w:t>
      </w:r>
      <w:r w:rsidRPr="00536994">
        <w:rPr>
          <w:sz w:val="24"/>
          <w:szCs w:val="28"/>
        </w:rPr>
        <w:t xml:space="preserve"> dogs </w:t>
      </w:r>
      <w:r w:rsidRPr="00536994" w:rsidR="000C4B58">
        <w:rPr>
          <w:sz w:val="24"/>
          <w:szCs w:val="28"/>
        </w:rPr>
        <w:t xml:space="preserve">and </w:t>
      </w:r>
      <w:r w:rsidRPr="00536994" w:rsidR="00FA04BA">
        <w:rPr>
          <w:sz w:val="24"/>
          <w:szCs w:val="28"/>
        </w:rPr>
        <w:t>well-behaved</w:t>
      </w:r>
      <w:r w:rsidRPr="00536994" w:rsidR="000C4B58">
        <w:rPr>
          <w:sz w:val="24"/>
          <w:szCs w:val="28"/>
        </w:rPr>
        <w:t xml:space="preserve"> </w:t>
      </w:r>
      <w:r w:rsidRPr="00536994" w:rsidR="00D066D4">
        <w:rPr>
          <w:sz w:val="24"/>
          <w:szCs w:val="28"/>
        </w:rPr>
        <w:t xml:space="preserve">pets </w:t>
      </w:r>
      <w:r w:rsidRPr="00536994" w:rsidR="00F81BB4">
        <w:rPr>
          <w:sz w:val="24"/>
          <w:szCs w:val="28"/>
        </w:rPr>
        <w:t xml:space="preserve">are </w:t>
      </w:r>
      <w:r w:rsidRPr="00536994">
        <w:rPr>
          <w:sz w:val="24"/>
          <w:szCs w:val="28"/>
        </w:rPr>
        <w:t xml:space="preserve">welcome </w:t>
      </w:r>
    </w:p>
    <w:p w:rsidRPr="00536994" w:rsidR="008332B6" w:rsidP="00F81BB4" w:rsidRDefault="008332B6" w14:paraId="62F23E2C" w14:textId="501FBEFC">
      <w:pPr>
        <w:pStyle w:val="ListParagraph"/>
        <w:numPr>
          <w:ilvl w:val="0"/>
          <w:numId w:val="3"/>
        </w:numPr>
        <w:rPr>
          <w:sz w:val="24"/>
          <w:szCs w:val="28"/>
        </w:rPr>
      </w:pPr>
      <w:r w:rsidRPr="00536994">
        <w:rPr>
          <w:sz w:val="24"/>
          <w:szCs w:val="28"/>
        </w:rPr>
        <w:t xml:space="preserve">No smoking </w:t>
      </w:r>
      <w:r w:rsidRPr="00536994" w:rsidR="00D066D4">
        <w:rPr>
          <w:sz w:val="24"/>
          <w:szCs w:val="28"/>
        </w:rPr>
        <w:t xml:space="preserve">is permitted </w:t>
      </w:r>
      <w:r w:rsidRPr="00536994">
        <w:rPr>
          <w:sz w:val="24"/>
          <w:szCs w:val="28"/>
        </w:rPr>
        <w:t xml:space="preserve">in the building </w:t>
      </w:r>
      <w:r w:rsidRPr="00536994" w:rsidR="00D066D4">
        <w:rPr>
          <w:sz w:val="24"/>
          <w:szCs w:val="28"/>
        </w:rPr>
        <w:t xml:space="preserve">or in the outdoor </w:t>
      </w:r>
      <w:r w:rsidRPr="00536994" w:rsidR="00117613">
        <w:rPr>
          <w:sz w:val="24"/>
          <w:szCs w:val="28"/>
        </w:rPr>
        <w:t>spaces belonging to the museum</w:t>
      </w:r>
    </w:p>
    <w:p w:rsidRPr="00536994" w:rsidR="00117613" w:rsidP="00F81BB4" w:rsidRDefault="00117613" w14:paraId="6CEEAF99" w14:textId="432D1218">
      <w:pPr>
        <w:pStyle w:val="ListParagraph"/>
        <w:numPr>
          <w:ilvl w:val="0"/>
          <w:numId w:val="3"/>
        </w:numPr>
        <w:rPr>
          <w:sz w:val="24"/>
          <w:szCs w:val="28"/>
        </w:rPr>
      </w:pPr>
      <w:r w:rsidRPr="00536994">
        <w:rPr>
          <w:sz w:val="24"/>
          <w:szCs w:val="28"/>
        </w:rPr>
        <w:t>We have no trained first aid staff on site, but a first aid kit is available on request</w:t>
      </w:r>
    </w:p>
    <w:p w:rsidRPr="00536994" w:rsidR="00C97492" w:rsidP="008332B6" w:rsidRDefault="00C97492" w14:paraId="1C3C8F63" w14:textId="77777777">
      <w:pPr>
        <w:rPr>
          <w:sz w:val="24"/>
          <w:szCs w:val="28"/>
        </w:rPr>
      </w:pPr>
    </w:p>
    <w:p w:rsidRPr="00536994" w:rsidR="008332B6" w:rsidP="008332B6" w:rsidRDefault="008332B6" w14:paraId="7A2115C9" w14:textId="5372624F">
      <w:pPr>
        <w:rPr>
          <w:b/>
          <w:bCs/>
          <w:sz w:val="24"/>
          <w:szCs w:val="28"/>
        </w:rPr>
      </w:pPr>
      <w:r w:rsidRPr="008332B6">
        <w:rPr>
          <w:b/>
          <w:bCs/>
          <w:sz w:val="24"/>
          <w:szCs w:val="28"/>
        </w:rPr>
        <w:t xml:space="preserve">Future Plans </w:t>
      </w:r>
      <w:r w:rsidRPr="00536994" w:rsidR="00F81BB4">
        <w:rPr>
          <w:b/>
          <w:bCs/>
          <w:sz w:val="24"/>
          <w:szCs w:val="28"/>
        </w:rPr>
        <w:t>and feedback</w:t>
      </w:r>
    </w:p>
    <w:p w:rsidRPr="00536994" w:rsidR="00F81BB4" w:rsidP="00F81BB4" w:rsidRDefault="00F81BB4" w14:paraId="590940A8" w14:textId="77777777">
      <w:pPr>
        <w:rPr>
          <w:sz w:val="24"/>
          <w:szCs w:val="28"/>
        </w:rPr>
      </w:pPr>
      <w:r w:rsidRPr="008332B6">
        <w:rPr>
          <w:sz w:val="24"/>
          <w:szCs w:val="28"/>
        </w:rPr>
        <w:t>We a</w:t>
      </w:r>
      <w:r w:rsidRPr="00536994">
        <w:rPr>
          <w:sz w:val="24"/>
          <w:szCs w:val="28"/>
        </w:rPr>
        <w:t>re developing</w:t>
      </w:r>
      <w:r w:rsidRPr="008332B6">
        <w:rPr>
          <w:sz w:val="24"/>
          <w:szCs w:val="28"/>
        </w:rPr>
        <w:t xml:space="preserve"> an outreach service </w:t>
      </w:r>
      <w:r w:rsidRPr="00536994">
        <w:rPr>
          <w:sz w:val="24"/>
          <w:szCs w:val="28"/>
        </w:rPr>
        <w:t xml:space="preserve">through 2021 </w:t>
      </w:r>
      <w:r w:rsidRPr="008332B6">
        <w:rPr>
          <w:sz w:val="24"/>
          <w:szCs w:val="28"/>
        </w:rPr>
        <w:t xml:space="preserve">where </w:t>
      </w:r>
      <w:r w:rsidRPr="00536994">
        <w:rPr>
          <w:sz w:val="24"/>
          <w:szCs w:val="28"/>
        </w:rPr>
        <w:t>a volunteer</w:t>
      </w:r>
      <w:r w:rsidRPr="008332B6">
        <w:rPr>
          <w:sz w:val="24"/>
          <w:szCs w:val="28"/>
        </w:rPr>
        <w:t xml:space="preserve"> goes out to care homes and special interest groups to provide information and resources for groups who cannot necessarily access the Museum. </w:t>
      </w:r>
    </w:p>
    <w:p w:rsidRPr="00536994" w:rsidR="00F81BB4" w:rsidP="008332B6" w:rsidRDefault="00F81BB4" w14:paraId="7731EFAE" w14:textId="77777777">
      <w:pPr>
        <w:rPr>
          <w:sz w:val="24"/>
          <w:szCs w:val="28"/>
        </w:rPr>
      </w:pPr>
    </w:p>
    <w:p w:rsidR="008332B6" w:rsidP="008332B6" w:rsidRDefault="008332B6" w14:paraId="0BEED3EB" w14:textId="75D613EA">
      <w:pPr>
        <w:rPr>
          <w:sz w:val="24"/>
          <w:szCs w:val="28"/>
        </w:rPr>
      </w:pPr>
      <w:r w:rsidRPr="008332B6">
        <w:rPr>
          <w:sz w:val="24"/>
          <w:szCs w:val="28"/>
        </w:rPr>
        <w:t>We welcome your feedback to help us continuously improve</w:t>
      </w:r>
      <w:r w:rsidRPr="00536994" w:rsidR="00C87D63">
        <w:rPr>
          <w:sz w:val="24"/>
          <w:szCs w:val="28"/>
        </w:rPr>
        <w:t xml:space="preserve"> our a</w:t>
      </w:r>
      <w:r w:rsidRPr="00536994" w:rsidR="00DB0A4A">
        <w:rPr>
          <w:sz w:val="24"/>
          <w:szCs w:val="28"/>
        </w:rPr>
        <w:t>c</w:t>
      </w:r>
      <w:r w:rsidRPr="00536994" w:rsidR="00C87D63">
        <w:rPr>
          <w:sz w:val="24"/>
          <w:szCs w:val="28"/>
        </w:rPr>
        <w:t>ce</w:t>
      </w:r>
      <w:r w:rsidRPr="00536994" w:rsidR="00DB0A4A">
        <w:rPr>
          <w:sz w:val="24"/>
          <w:szCs w:val="28"/>
        </w:rPr>
        <w:t>s</w:t>
      </w:r>
      <w:r w:rsidRPr="00536994" w:rsidR="00C87D63">
        <w:rPr>
          <w:sz w:val="24"/>
          <w:szCs w:val="28"/>
        </w:rPr>
        <w:t>sibility</w:t>
      </w:r>
      <w:r w:rsidRPr="008332B6">
        <w:rPr>
          <w:sz w:val="24"/>
          <w:szCs w:val="28"/>
        </w:rPr>
        <w:t>.</w:t>
      </w:r>
      <w:r w:rsidR="00E43E80">
        <w:rPr>
          <w:sz w:val="24"/>
          <w:szCs w:val="28"/>
        </w:rPr>
        <w:t xml:space="preserve"> </w:t>
      </w:r>
      <w:r w:rsidRPr="008332B6">
        <w:rPr>
          <w:sz w:val="24"/>
          <w:szCs w:val="28"/>
        </w:rPr>
        <w:t xml:space="preserve"> If you have comments or suggestions please leave them with a member of staff or phone or email them to us. Should you have a complaint please ask to speak to the Curator.</w:t>
      </w:r>
    </w:p>
    <w:p w:rsidR="004117B5" w:rsidP="0B21BD9E" w:rsidRDefault="004117B5" w14:paraId="4B879667" w14:noSpellErr="1" w14:textId="5C98F575">
      <w:pPr>
        <w:pStyle w:val="Normal"/>
        <w:rPr>
          <w:rFonts w:ascii="Calibri" w:hAnsi="Calibri" w:eastAsia="Calibri" w:cs="Times New Roman"/>
          <w:sz w:val="21"/>
          <w:szCs w:val="21"/>
        </w:rPr>
      </w:pPr>
    </w:p>
    <w:p w:rsidR="004117B5" w:rsidP="008332B6" w:rsidRDefault="004117B5" w14:paraId="795D3586" w14:textId="07DB4C4C">
      <w:pPr>
        <w:rPr>
          <w:sz w:val="24"/>
          <w:szCs w:val="28"/>
        </w:rPr>
      </w:pPr>
    </w:p>
    <w:p w:rsidR="004117B5" w:rsidP="008332B6" w:rsidRDefault="004117B5" w14:paraId="030AA168" w14:textId="77777777">
      <w:pPr>
        <w:rPr>
          <w:sz w:val="24"/>
          <w:szCs w:val="28"/>
        </w:rPr>
      </w:pPr>
    </w:p>
    <w:p w:rsidR="008332B6" w:rsidRDefault="004117B5" w14:paraId="465243F7" w14:textId="5A14122E">
      <w:r w:rsidRPr="004117B5">
        <w:rPr>
          <w:b/>
          <w:bCs/>
          <w:sz w:val="24"/>
          <w:szCs w:val="28"/>
        </w:rPr>
        <w:t xml:space="preserve">Reviewed 20 March 2021 </w:t>
      </w:r>
    </w:p>
    <w:sectPr w:rsidR="008332B6" w:rsidSect="00874EB5">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533BB"/>
    <w:multiLevelType w:val="hybridMultilevel"/>
    <w:tmpl w:val="A2B0C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53928B3"/>
    <w:multiLevelType w:val="hybridMultilevel"/>
    <w:tmpl w:val="293E7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C824EDF"/>
    <w:multiLevelType w:val="hybridMultilevel"/>
    <w:tmpl w:val="FA181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B6"/>
    <w:rsid w:val="00036861"/>
    <w:rsid w:val="000C4B58"/>
    <w:rsid w:val="000C544A"/>
    <w:rsid w:val="000E53D9"/>
    <w:rsid w:val="000E645D"/>
    <w:rsid w:val="000F76E8"/>
    <w:rsid w:val="00100C15"/>
    <w:rsid w:val="00117613"/>
    <w:rsid w:val="00127AEF"/>
    <w:rsid w:val="00133B66"/>
    <w:rsid w:val="001405B6"/>
    <w:rsid w:val="001549E8"/>
    <w:rsid w:val="0017151D"/>
    <w:rsid w:val="001722D4"/>
    <w:rsid w:val="001759A5"/>
    <w:rsid w:val="001A09DA"/>
    <w:rsid w:val="001E5449"/>
    <w:rsid w:val="002213AD"/>
    <w:rsid w:val="00222D92"/>
    <w:rsid w:val="00280D84"/>
    <w:rsid w:val="00287239"/>
    <w:rsid w:val="00294D5C"/>
    <w:rsid w:val="002A60CE"/>
    <w:rsid w:val="002C7863"/>
    <w:rsid w:val="002E0733"/>
    <w:rsid w:val="002E2E55"/>
    <w:rsid w:val="002F0BF5"/>
    <w:rsid w:val="00313E6D"/>
    <w:rsid w:val="003332CC"/>
    <w:rsid w:val="00393A64"/>
    <w:rsid w:val="003C0C35"/>
    <w:rsid w:val="00405850"/>
    <w:rsid w:val="004117B5"/>
    <w:rsid w:val="00441C15"/>
    <w:rsid w:val="0045511E"/>
    <w:rsid w:val="004A1B74"/>
    <w:rsid w:val="004A28D3"/>
    <w:rsid w:val="0051093C"/>
    <w:rsid w:val="00523D64"/>
    <w:rsid w:val="00536994"/>
    <w:rsid w:val="00540A9D"/>
    <w:rsid w:val="00544BFD"/>
    <w:rsid w:val="00570EF9"/>
    <w:rsid w:val="005A4C7C"/>
    <w:rsid w:val="005B3B87"/>
    <w:rsid w:val="005E6699"/>
    <w:rsid w:val="006065C4"/>
    <w:rsid w:val="006253C0"/>
    <w:rsid w:val="00652B97"/>
    <w:rsid w:val="00684FCD"/>
    <w:rsid w:val="006B0351"/>
    <w:rsid w:val="006B653F"/>
    <w:rsid w:val="006C5585"/>
    <w:rsid w:val="006E6A25"/>
    <w:rsid w:val="006E7461"/>
    <w:rsid w:val="00714C24"/>
    <w:rsid w:val="00744716"/>
    <w:rsid w:val="007521BA"/>
    <w:rsid w:val="007916AD"/>
    <w:rsid w:val="007A24F8"/>
    <w:rsid w:val="007F3C57"/>
    <w:rsid w:val="00804BB2"/>
    <w:rsid w:val="0081333D"/>
    <w:rsid w:val="00831D31"/>
    <w:rsid w:val="008332B6"/>
    <w:rsid w:val="00850E70"/>
    <w:rsid w:val="00874EB5"/>
    <w:rsid w:val="008835A4"/>
    <w:rsid w:val="00883659"/>
    <w:rsid w:val="00883DD8"/>
    <w:rsid w:val="00884B0C"/>
    <w:rsid w:val="00885A99"/>
    <w:rsid w:val="008B460C"/>
    <w:rsid w:val="00901DA3"/>
    <w:rsid w:val="0091280F"/>
    <w:rsid w:val="00954AC3"/>
    <w:rsid w:val="00955FF5"/>
    <w:rsid w:val="0099113D"/>
    <w:rsid w:val="009C2BE9"/>
    <w:rsid w:val="009D24B4"/>
    <w:rsid w:val="009E206C"/>
    <w:rsid w:val="009E2719"/>
    <w:rsid w:val="00A240A3"/>
    <w:rsid w:val="00A3315C"/>
    <w:rsid w:val="00A376F3"/>
    <w:rsid w:val="00A47B8D"/>
    <w:rsid w:val="00A52D12"/>
    <w:rsid w:val="00A64C86"/>
    <w:rsid w:val="00A64D53"/>
    <w:rsid w:val="00A76D4D"/>
    <w:rsid w:val="00A9122A"/>
    <w:rsid w:val="00AD6E0A"/>
    <w:rsid w:val="00AE2B5E"/>
    <w:rsid w:val="00B105F1"/>
    <w:rsid w:val="00B32E5B"/>
    <w:rsid w:val="00B65290"/>
    <w:rsid w:val="00BA592F"/>
    <w:rsid w:val="00BB5931"/>
    <w:rsid w:val="00BC4FE3"/>
    <w:rsid w:val="00BE4444"/>
    <w:rsid w:val="00C2514E"/>
    <w:rsid w:val="00C511BA"/>
    <w:rsid w:val="00C572C5"/>
    <w:rsid w:val="00C664D3"/>
    <w:rsid w:val="00C87D63"/>
    <w:rsid w:val="00C9307A"/>
    <w:rsid w:val="00C93F86"/>
    <w:rsid w:val="00C97492"/>
    <w:rsid w:val="00CB5E28"/>
    <w:rsid w:val="00CC3FAF"/>
    <w:rsid w:val="00CD10A1"/>
    <w:rsid w:val="00CE08B8"/>
    <w:rsid w:val="00D066D4"/>
    <w:rsid w:val="00D53AFB"/>
    <w:rsid w:val="00D85E12"/>
    <w:rsid w:val="00D93D1F"/>
    <w:rsid w:val="00DA6512"/>
    <w:rsid w:val="00DB0A4A"/>
    <w:rsid w:val="00DB4655"/>
    <w:rsid w:val="00DC13AF"/>
    <w:rsid w:val="00DE636A"/>
    <w:rsid w:val="00E42732"/>
    <w:rsid w:val="00E43E80"/>
    <w:rsid w:val="00EA0679"/>
    <w:rsid w:val="00EA549C"/>
    <w:rsid w:val="00EC1593"/>
    <w:rsid w:val="00EC5AC4"/>
    <w:rsid w:val="00EF0562"/>
    <w:rsid w:val="00EF3112"/>
    <w:rsid w:val="00F01D19"/>
    <w:rsid w:val="00F46E5A"/>
    <w:rsid w:val="00F5778B"/>
    <w:rsid w:val="00F6660D"/>
    <w:rsid w:val="00F75806"/>
    <w:rsid w:val="00F81BB4"/>
    <w:rsid w:val="00F82BB2"/>
    <w:rsid w:val="00FA04BA"/>
    <w:rsid w:val="00FC5299"/>
    <w:rsid w:val="00FD6CDC"/>
    <w:rsid w:val="00FF22B4"/>
    <w:rsid w:val="0B21B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1ED8EA"/>
  <w15:chartTrackingRefBased/>
  <w15:docId w15:val="{AE02F8CD-DD85-7742-A233-194846A7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D19"/>
    <w:pPr>
      <w:spacing w:line="276" w:lineRule="auto"/>
    </w:pPr>
    <w:rPr>
      <w:rFonts w:cs="Times New Roman"/>
      <w:kern w:val="24"/>
      <w:sz w:val="21"/>
      <w:szCs w:val="23"/>
      <w14:ligatures w14:val="standardContextual"/>
    </w:rPr>
  </w:style>
  <w:style w:type="paragraph" w:styleId="Heading1">
    <w:name w:val="heading 1"/>
    <w:basedOn w:val="Normal"/>
    <w:next w:val="Normal"/>
    <w:link w:val="Heading1Char"/>
    <w:autoRedefine/>
    <w:uiPriority w:val="9"/>
    <w:qFormat/>
    <w:rsid w:val="00F01D19"/>
    <w:pPr>
      <w:keepNext/>
      <w:spacing w:after="120"/>
      <w:outlineLvl w:val="0"/>
    </w:pPr>
    <w:rPr>
      <w:rFonts w:ascii="Arial" w:hAnsi="Arial" w:eastAsia="Times New Roman" w:cs="Arial"/>
      <w:b/>
      <w:bCs/>
      <w:sz w:val="28"/>
      <w:szCs w:val="24"/>
    </w:rPr>
  </w:style>
  <w:style w:type="paragraph" w:styleId="Heading2">
    <w:name w:val="heading 2"/>
    <w:basedOn w:val="Normal"/>
    <w:next w:val="Normal"/>
    <w:link w:val="Heading2Char"/>
    <w:autoRedefine/>
    <w:unhideWhenUsed/>
    <w:qFormat/>
    <w:rsid w:val="00F01D19"/>
    <w:pPr>
      <w:keepNext/>
      <w:keepLines/>
      <w:spacing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qFormat/>
    <w:rsid w:val="00F01D19"/>
    <w:pPr>
      <w:keepNext/>
      <w:spacing w:after="120"/>
      <w:outlineLvl w:val="2"/>
    </w:pPr>
    <w:rPr>
      <w:rFonts w:eastAsia="Times New Roman"/>
      <w:b/>
      <w:bCs/>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01D19"/>
    <w:rPr>
      <w:rFonts w:ascii="Arial" w:hAnsi="Arial" w:eastAsia="Times New Roman" w:cs="Arial"/>
      <w:b/>
      <w:bCs/>
      <w:kern w:val="24"/>
      <w:sz w:val="28"/>
      <w:lang w:val="en-US"/>
      <w14:ligatures w14:val="standardContextual"/>
    </w:rPr>
  </w:style>
  <w:style w:type="character" w:styleId="Heading2Char" w:customStyle="1">
    <w:name w:val="Heading 2 Char"/>
    <w:basedOn w:val="DefaultParagraphFont"/>
    <w:link w:val="Heading2"/>
    <w:rsid w:val="00F01D19"/>
    <w:rPr>
      <w:rFonts w:eastAsiaTheme="majorEastAsia" w:cstheme="majorBidi"/>
      <w:b/>
      <w:bCs/>
      <w:color w:val="000000" w:themeColor="text1"/>
      <w:sz w:val="28"/>
      <w:szCs w:val="26"/>
    </w:rPr>
  </w:style>
  <w:style w:type="character" w:styleId="Heading3Char" w:customStyle="1">
    <w:name w:val="Heading 3 Char"/>
    <w:basedOn w:val="DefaultParagraphFont"/>
    <w:link w:val="Heading3"/>
    <w:rsid w:val="00F01D19"/>
    <w:rPr>
      <w:rFonts w:eastAsia="Times New Roman" w:cs="Times New Roman"/>
      <w:b/>
      <w:bCs/>
      <w:sz w:val="21"/>
    </w:rPr>
  </w:style>
  <w:style w:type="paragraph" w:styleId="Footer">
    <w:name w:val="footer"/>
    <w:basedOn w:val="Normal"/>
    <w:link w:val="FooterChar"/>
    <w:autoRedefine/>
    <w:uiPriority w:val="99"/>
    <w:unhideWhenUsed/>
    <w:qFormat/>
    <w:rsid w:val="00F01D19"/>
    <w:pPr>
      <w:tabs>
        <w:tab w:val="center" w:pos="4513"/>
        <w:tab w:val="right" w:pos="9026"/>
      </w:tabs>
    </w:pPr>
    <w:rPr>
      <w:szCs w:val="24"/>
    </w:rPr>
  </w:style>
  <w:style w:type="character" w:styleId="FooterChar" w:customStyle="1">
    <w:name w:val="Footer Char"/>
    <w:basedOn w:val="DefaultParagraphFont"/>
    <w:link w:val="Footer"/>
    <w:uiPriority w:val="99"/>
    <w:rsid w:val="00F01D19"/>
    <w:rPr>
      <w:sz w:val="20"/>
    </w:rPr>
  </w:style>
  <w:style w:type="paragraph" w:styleId="IntenseQuote">
    <w:name w:val="Intense Quote"/>
    <w:basedOn w:val="Normal"/>
    <w:next w:val="Normal"/>
    <w:link w:val="IntenseQuoteChar"/>
    <w:autoRedefine/>
    <w:uiPriority w:val="30"/>
    <w:qFormat/>
    <w:rsid w:val="00F01D19"/>
    <w:pPr>
      <w:pBdr>
        <w:top w:val="single" w:color="00B050" w:sz="4" w:space="10"/>
        <w:bottom w:val="single" w:color="00B050" w:sz="4" w:space="10"/>
      </w:pBdr>
      <w:spacing w:before="360" w:after="360"/>
      <w:ind w:left="864" w:right="864"/>
      <w:jc w:val="center"/>
    </w:pPr>
    <w:rPr>
      <w:i/>
      <w:iCs/>
      <w:color w:val="00B050"/>
      <w:sz w:val="24"/>
      <w:szCs w:val="24"/>
    </w:rPr>
  </w:style>
  <w:style w:type="character" w:styleId="IntenseQuoteChar" w:customStyle="1">
    <w:name w:val="Intense Quote Char"/>
    <w:basedOn w:val="DefaultParagraphFont"/>
    <w:link w:val="IntenseQuote"/>
    <w:uiPriority w:val="30"/>
    <w:rsid w:val="00F01D19"/>
    <w:rPr>
      <w:i/>
      <w:iCs/>
      <w:color w:val="00B050"/>
    </w:rPr>
  </w:style>
  <w:style w:type="character" w:styleId="Hyperlink">
    <w:name w:val="Hyperlink"/>
    <w:basedOn w:val="DefaultParagraphFont"/>
    <w:uiPriority w:val="99"/>
    <w:unhideWhenUsed/>
    <w:rsid w:val="008332B6"/>
    <w:rPr>
      <w:color w:val="0563C1" w:themeColor="hyperlink"/>
      <w:u w:val="single"/>
    </w:rPr>
  </w:style>
  <w:style w:type="character" w:styleId="UnresolvedMention">
    <w:name w:val="Unresolved Mention"/>
    <w:basedOn w:val="DefaultParagraphFont"/>
    <w:uiPriority w:val="99"/>
    <w:semiHidden/>
    <w:unhideWhenUsed/>
    <w:rsid w:val="008332B6"/>
    <w:rPr>
      <w:color w:val="605E5C"/>
      <w:shd w:val="clear" w:color="auto" w:fill="E1DFDD"/>
    </w:rPr>
  </w:style>
  <w:style w:type="paragraph" w:styleId="ListParagraph">
    <w:name w:val="List Paragraph"/>
    <w:basedOn w:val="Normal"/>
    <w:uiPriority w:val="34"/>
    <w:qFormat/>
    <w:rsid w:val="002A6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830772">
      <w:bodyDiv w:val="1"/>
      <w:marLeft w:val="0"/>
      <w:marRight w:val="0"/>
      <w:marTop w:val="0"/>
      <w:marBottom w:val="0"/>
      <w:divBdr>
        <w:top w:val="none" w:sz="0" w:space="0" w:color="auto"/>
        <w:left w:val="none" w:sz="0" w:space="0" w:color="auto"/>
        <w:bottom w:val="none" w:sz="0" w:space="0" w:color="auto"/>
        <w:right w:val="none" w:sz="0" w:space="0" w:color="auto"/>
      </w:divBdr>
    </w:div>
    <w:div w:id="18432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theaa.com/route-planner" TargetMode="External" Id="rId5" /><Relationship Type="http://schemas.openxmlformats.org/officeDocument/2006/relationships/webSettings" Target="webSettings.xml" Id="rId4" /><Relationship Type="http://schemas.openxmlformats.org/officeDocument/2006/relationships/hyperlink" Target="https://www.greateranglia.co.uk/travel-information/station-information/wlf" TargetMode="External" Id="R37378bdb606f42a9" /><Relationship Type="http://schemas.openxmlformats.org/officeDocument/2006/relationships/hyperlink" Target="https://www.greateranglia.co.uk/travel-information/station-information/aud" TargetMode="External" Id="R89510bb2c65f44ef" /><Relationship Type="http://schemas.openxmlformats.org/officeDocument/2006/relationships/hyperlink" Target="http://www.nationalrail.co.uk/" TargetMode="External" Id="Rf4161f7d5d714737" /><Relationship Type="http://schemas.openxmlformats.org/officeDocument/2006/relationships/hyperlink" Target="https://bustimes.org.uk/operators/stephensons-of-essex" TargetMode="External" Id="R2573af3fadc94b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Hooper</dc:creator>
  <keywords/>
  <dc:description/>
  <lastModifiedBy>Victoria Mitchell</lastModifiedBy>
  <revision>136</revision>
  <dcterms:created xsi:type="dcterms:W3CDTF">2021-03-17T10:16:00.0000000Z</dcterms:created>
  <dcterms:modified xsi:type="dcterms:W3CDTF">2021-03-19T14:29:41.7601404Z</dcterms:modified>
</coreProperties>
</file>